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21" w:rsidRPr="007A7A11" w:rsidRDefault="00264721" w:rsidP="00264721">
      <w:pPr>
        <w:spacing w:line="360" w:lineRule="auto"/>
        <w:jc w:val="both"/>
        <w:outlineLvl w:val="0"/>
        <w:rPr>
          <w:rFonts w:ascii="Garamond" w:hAnsi="Garamond"/>
          <w:b/>
          <w:color w:val="101010"/>
          <w:sz w:val="32"/>
          <w:szCs w:val="32"/>
        </w:rPr>
      </w:pPr>
      <w:r w:rsidRPr="007A7A11">
        <w:rPr>
          <w:rFonts w:ascii="Garamond" w:hAnsi="Garamond"/>
          <w:b/>
          <w:color w:val="101010"/>
          <w:sz w:val="32"/>
          <w:szCs w:val="32"/>
        </w:rPr>
        <w:t>ΕΝΩΣΗ ΕΛΛΗΝΩΝ ΔΗΜΟΣΙΟΛΟΓΩΝ (ΕΕΔ)</w:t>
      </w:r>
    </w:p>
    <w:p w:rsidR="00264721" w:rsidRPr="00E32A09" w:rsidRDefault="00264721" w:rsidP="00264721">
      <w:pPr>
        <w:spacing w:after="240" w:line="360" w:lineRule="auto"/>
        <w:jc w:val="both"/>
        <w:rPr>
          <w:rFonts w:ascii="Garamond" w:hAnsi="Garamond"/>
          <w:sz w:val="32"/>
          <w:szCs w:val="32"/>
        </w:rPr>
      </w:pPr>
      <w:hyperlink r:id="rId4" w:history="1">
        <w:r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www</w:t>
        </w:r>
        <w:r w:rsidRPr="007A7A11">
          <w:rPr>
            <w:rStyle w:val="-"/>
            <w:rFonts w:ascii="Garamond" w:hAnsi="Garamond"/>
            <w:b/>
            <w:sz w:val="32"/>
            <w:szCs w:val="32"/>
          </w:rPr>
          <w:t>.</w:t>
        </w:r>
        <w:r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dimosiodikaio</w:t>
        </w:r>
        <w:r w:rsidRPr="007A7A11">
          <w:rPr>
            <w:rStyle w:val="-"/>
            <w:rFonts w:ascii="Garamond" w:hAnsi="Garamond"/>
            <w:b/>
            <w:sz w:val="32"/>
            <w:szCs w:val="32"/>
          </w:rPr>
          <w:t>.</w:t>
        </w:r>
        <w:r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gr</w:t>
        </w:r>
      </w:hyperlink>
      <w:r w:rsidRPr="007A7A11">
        <w:rPr>
          <w:rFonts w:ascii="Garamond" w:hAnsi="Garamond"/>
          <w:sz w:val="32"/>
          <w:szCs w:val="32"/>
        </w:rPr>
        <w:t xml:space="preserve">. Ηλεκτρονικό επιστημονικό περιοδικό </w:t>
      </w:r>
      <w:r w:rsidRPr="007A7A11">
        <w:rPr>
          <w:rFonts w:ascii="Garamond" w:hAnsi="Garamond"/>
          <w:b/>
          <w:sz w:val="32"/>
          <w:szCs w:val="32"/>
        </w:rPr>
        <w:t>«ΔΗΜΟΣΙΟ ΔΙΚΑΙΟ</w:t>
      </w:r>
      <w:r>
        <w:rPr>
          <w:rFonts w:ascii="Garamond" w:hAnsi="Garamond"/>
          <w:b/>
          <w:sz w:val="32"/>
          <w:szCs w:val="32"/>
        </w:rPr>
        <w:t>»</w:t>
      </w:r>
      <w:r w:rsidRPr="007A7A11">
        <w:rPr>
          <w:rFonts w:ascii="Garamond" w:hAnsi="Garamond"/>
          <w:b/>
          <w:sz w:val="32"/>
          <w:szCs w:val="32"/>
        </w:rPr>
        <w:t xml:space="preserve"> (</w:t>
      </w:r>
      <w:hyperlink r:id="rId5" w:history="1">
        <w:r w:rsidRPr="007A7A11">
          <w:rPr>
            <w:rStyle w:val="-"/>
            <w:rFonts w:ascii="Garamond" w:hAnsi="Garamond"/>
            <w:sz w:val="32"/>
            <w:szCs w:val="32"/>
            <w:lang w:val="en-US"/>
          </w:rPr>
          <w:t>www</w:t>
        </w:r>
        <w:r w:rsidRPr="007A7A11">
          <w:rPr>
            <w:rStyle w:val="-"/>
            <w:rFonts w:ascii="Garamond" w:hAnsi="Garamond"/>
            <w:sz w:val="32"/>
            <w:szCs w:val="32"/>
          </w:rPr>
          <w:t>.</w:t>
        </w:r>
        <w:proofErr w:type="spellStart"/>
        <w:r w:rsidRPr="007A7A11">
          <w:rPr>
            <w:rStyle w:val="-"/>
            <w:rFonts w:ascii="Garamond" w:hAnsi="Garamond"/>
            <w:sz w:val="32"/>
            <w:szCs w:val="32"/>
            <w:lang w:val="en-US"/>
          </w:rPr>
          <w:t>publiclawjournal</w:t>
        </w:r>
        <w:proofErr w:type="spellEnd"/>
        <w:r w:rsidRPr="007A7A11">
          <w:rPr>
            <w:rStyle w:val="-"/>
            <w:rFonts w:ascii="Garamond" w:hAnsi="Garamond"/>
            <w:sz w:val="32"/>
            <w:szCs w:val="32"/>
          </w:rPr>
          <w:t>.</w:t>
        </w:r>
        <w:r w:rsidRPr="007A7A11">
          <w:rPr>
            <w:rStyle w:val="-"/>
            <w:rFonts w:ascii="Garamond" w:hAnsi="Garamond"/>
            <w:sz w:val="32"/>
            <w:szCs w:val="32"/>
            <w:lang w:val="en-US"/>
          </w:rPr>
          <w:t>com</w:t>
        </w:r>
      </w:hyperlink>
      <w:r w:rsidRPr="007A7A11">
        <w:rPr>
          <w:rFonts w:ascii="Garamond" w:hAnsi="Garamond"/>
          <w:sz w:val="32"/>
          <w:szCs w:val="32"/>
        </w:rPr>
        <w:t>)</w:t>
      </w:r>
    </w:p>
    <w:p w:rsidR="00264721" w:rsidRPr="00264721" w:rsidRDefault="00264721">
      <w:pPr>
        <w:rPr>
          <w:rFonts w:ascii="Times New Roman" w:hAnsi="Times New Roman" w:cs="Times New Roman"/>
          <w:b/>
          <w:sz w:val="28"/>
          <w:szCs w:val="28"/>
        </w:rPr>
      </w:pPr>
    </w:p>
    <w:p w:rsidR="00264721" w:rsidRPr="00264721" w:rsidRDefault="00264721" w:rsidP="00264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21">
        <w:rPr>
          <w:rFonts w:ascii="Times New Roman" w:hAnsi="Times New Roman" w:cs="Times New Roman"/>
          <w:b/>
          <w:sz w:val="28"/>
          <w:szCs w:val="28"/>
        </w:rPr>
        <w:t>ΕΠΙΣΤΗΜΟΝΙΚΕΣ ΕΚΔΗΛΩΣΕΙΣ ΤΕΤΑΡΤΗΣ ΕΝΩΣΗΣ ΕΛΛΗΝΩΝ ΔΗΜΟΣΙΟΛΟΓΩΝ (ΕΕΔ) ΣΕ ΣΥΝΕΡΓΑΣΙΑ ΜΕ ΤΟΝ ΔΣΑ. ΠΡΟΓΡΑΜΜΑ ΣΕΠΤΕΜΒΡΙΟΥ-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721">
        <w:rPr>
          <w:rFonts w:ascii="Times New Roman" w:hAnsi="Times New Roman" w:cs="Times New Roman"/>
          <w:b/>
          <w:sz w:val="28"/>
          <w:szCs w:val="28"/>
        </w:rPr>
        <w:t xml:space="preserve">ΔΕΚΕΜΒΡΙΟΥ 2017 </w:t>
      </w:r>
    </w:p>
    <w:p w:rsid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 20</w:t>
      </w:r>
      <w:r w:rsidRPr="00264721">
        <w:rPr>
          <w:rFonts w:ascii="Times New Roman" w:hAnsi="Times New Roman" w:cs="Times New Roman"/>
          <w:sz w:val="24"/>
          <w:szCs w:val="24"/>
        </w:rPr>
        <w:t xml:space="preserve"> ΣΕΠΤΕΜΒΡΙΟΥ 2017 6-8 ΜΜ</w:t>
      </w:r>
    </w:p>
    <w:p w:rsidR="00264721" w:rsidRPr="00264721" w:rsidRDefault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27 ΣΕΠΤΕΜΒΡΙΟΥ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4 ΟΚΤΩΒΡΙΟΥ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11 ΟΚΤΩΒΡΙΟΥ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18 ΟΚΤΩΒΡΙΟΥ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25 ΟΚΤΩΒΡΙΟΥ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1 ΝΟΕΜΒΡΙΟΥ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8 ΝΟΕΜΒΡΙΟΥ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15 ΝΟΕΜΒΡΙΟΥ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22 ΝΟΕΜΒΡΙΟΥ 2017 6-8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  <w:r w:rsidRPr="00264721">
        <w:rPr>
          <w:rFonts w:ascii="Times New Roman" w:hAnsi="Times New Roman" w:cs="Times New Roman"/>
          <w:sz w:val="24"/>
          <w:szCs w:val="24"/>
        </w:rPr>
        <w:t>ΤΕΤΑΡΤΗ  6 ΔΕΚΕΜΒΡΙΟΥ 2017 4-8 ΜΜ</w:t>
      </w: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Pr="00264721" w:rsidRDefault="00264721" w:rsidP="00264721">
      <w:pPr>
        <w:rPr>
          <w:rFonts w:ascii="Times New Roman" w:hAnsi="Times New Roman" w:cs="Times New Roman"/>
          <w:sz w:val="24"/>
          <w:szCs w:val="24"/>
        </w:rPr>
      </w:pPr>
    </w:p>
    <w:p w:rsidR="00264721" w:rsidRDefault="00264721" w:rsidP="00264721"/>
    <w:p w:rsidR="00264721" w:rsidRDefault="00264721"/>
    <w:sectPr w:rsidR="00264721" w:rsidSect="00823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721"/>
    <w:rsid w:val="001C64D0"/>
    <w:rsid w:val="00264721"/>
    <w:rsid w:val="003816C2"/>
    <w:rsid w:val="00823905"/>
    <w:rsid w:val="00B8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2647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clawjournal.com" TargetMode="External"/><Relationship Id="rId4" Type="http://schemas.openxmlformats.org/officeDocument/2006/relationships/hyperlink" Target="http://www.dimosiodika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vtzemos</dc:creator>
  <cp:keywords/>
  <dc:description/>
  <cp:lastModifiedBy>vtzemos</cp:lastModifiedBy>
  <cp:revision>2</cp:revision>
  <dcterms:created xsi:type="dcterms:W3CDTF">2017-05-16T08:23:00Z</dcterms:created>
  <dcterms:modified xsi:type="dcterms:W3CDTF">2017-05-16T08:23:00Z</dcterms:modified>
</cp:coreProperties>
</file>