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99" w:rsidRPr="00447A7A" w:rsidRDefault="00393C99" w:rsidP="00393C99">
      <w:pPr>
        <w:pStyle w:val="1"/>
        <w:spacing w:line="360" w:lineRule="auto"/>
        <w:jc w:val="both"/>
        <w:rPr>
          <w:sz w:val="28"/>
          <w:szCs w:val="28"/>
        </w:rPr>
      </w:pPr>
      <w:bookmarkStart w:id="0" w:name="_GoBack"/>
      <w:bookmarkEnd w:id="0"/>
      <w:r w:rsidRPr="00447A7A">
        <w:rPr>
          <w:sz w:val="28"/>
          <w:szCs w:val="28"/>
        </w:rPr>
        <w:t xml:space="preserve">ΕΛΛΗΝΙΚΗ ΔΗΜΟΚΡΑΤΙΑ </w:t>
      </w:r>
    </w:p>
    <w:p w:rsidR="00393C99" w:rsidRPr="00CA3096" w:rsidRDefault="00393C99" w:rsidP="00393C99">
      <w:pPr>
        <w:ind w:firstLine="0"/>
        <w:rPr>
          <w:b/>
          <w:sz w:val="28"/>
          <w:szCs w:val="28"/>
        </w:rPr>
      </w:pPr>
      <w:r w:rsidRPr="00447A7A">
        <w:rPr>
          <w:b/>
          <w:sz w:val="28"/>
          <w:szCs w:val="28"/>
        </w:rPr>
        <w:t xml:space="preserve">ΕΙΣΑΓΓΕΛΙΑ ΠΡΩΤΟΔΙΚΩΝ ΑΘΗΝΩΝ </w:t>
      </w:r>
      <w:r w:rsidR="00DE7056">
        <w:rPr>
          <w:b/>
          <w:sz w:val="28"/>
          <w:szCs w:val="28"/>
        </w:rPr>
        <w:t xml:space="preserve">                             </w:t>
      </w:r>
      <w:r w:rsidRPr="00447A7A">
        <w:rPr>
          <w:b/>
          <w:sz w:val="28"/>
          <w:szCs w:val="28"/>
        </w:rPr>
        <w:t xml:space="preserve"> Αθήνα </w:t>
      </w:r>
      <w:r w:rsidR="00CA3096" w:rsidRPr="00CA3096">
        <w:rPr>
          <w:b/>
          <w:sz w:val="28"/>
          <w:szCs w:val="28"/>
        </w:rPr>
        <w:t>17-9</w:t>
      </w:r>
      <w:r w:rsidR="00CA3096">
        <w:rPr>
          <w:b/>
          <w:sz w:val="28"/>
          <w:szCs w:val="28"/>
          <w:lang w:val="en-US"/>
        </w:rPr>
        <w:t>-</w:t>
      </w:r>
      <w:r w:rsidR="00CA3096" w:rsidRPr="00CA3096">
        <w:rPr>
          <w:b/>
          <w:sz w:val="28"/>
          <w:szCs w:val="28"/>
        </w:rPr>
        <w:t>2021</w:t>
      </w:r>
    </w:p>
    <w:p w:rsidR="00AF0215" w:rsidRPr="00CA3096" w:rsidRDefault="00447A7A" w:rsidP="00393C99">
      <w:pPr>
        <w:ind w:firstLine="0"/>
        <w:rPr>
          <w:b/>
          <w:sz w:val="28"/>
          <w:szCs w:val="28"/>
          <w:lang w:val="en-US"/>
        </w:rPr>
      </w:pPr>
      <w:r w:rsidRPr="00447A7A">
        <w:rPr>
          <w:b/>
          <w:sz w:val="28"/>
          <w:szCs w:val="28"/>
        </w:rPr>
        <w:t>ΓΡΑΦΕΙΟ ΔΙΕΥΘΥΝΟΥΣΑΣ</w:t>
      </w:r>
      <w:r w:rsidR="00336EED" w:rsidRPr="00447A7A">
        <w:rPr>
          <w:b/>
          <w:sz w:val="28"/>
          <w:szCs w:val="28"/>
        </w:rPr>
        <w:t xml:space="preserve">                 </w:t>
      </w:r>
      <w:r w:rsidR="00DE7056">
        <w:rPr>
          <w:b/>
          <w:sz w:val="28"/>
          <w:szCs w:val="28"/>
        </w:rPr>
        <w:t xml:space="preserve">                            </w:t>
      </w:r>
      <w:r w:rsidR="00336EED" w:rsidRPr="00447A7A">
        <w:rPr>
          <w:b/>
          <w:sz w:val="28"/>
          <w:szCs w:val="28"/>
        </w:rPr>
        <w:t xml:space="preserve">    </w:t>
      </w:r>
      <w:proofErr w:type="spellStart"/>
      <w:r w:rsidR="00336EED" w:rsidRPr="00447A7A">
        <w:rPr>
          <w:b/>
          <w:sz w:val="28"/>
          <w:szCs w:val="28"/>
        </w:rPr>
        <w:t>Αριθ.πρωτ</w:t>
      </w:r>
      <w:proofErr w:type="spellEnd"/>
      <w:r w:rsidR="00336EED" w:rsidRPr="00447A7A">
        <w:rPr>
          <w:b/>
          <w:sz w:val="28"/>
          <w:szCs w:val="28"/>
        </w:rPr>
        <w:t>:</w:t>
      </w:r>
      <w:r w:rsidR="003B50AD">
        <w:rPr>
          <w:b/>
          <w:sz w:val="28"/>
          <w:szCs w:val="28"/>
        </w:rPr>
        <w:t xml:space="preserve"> </w:t>
      </w:r>
      <w:r w:rsidR="00CA3096" w:rsidRPr="00CA3096">
        <w:rPr>
          <w:b/>
          <w:sz w:val="28"/>
          <w:szCs w:val="28"/>
        </w:rPr>
        <w:t>28</w:t>
      </w:r>
      <w:r w:rsidR="00CA3096">
        <w:rPr>
          <w:b/>
          <w:sz w:val="28"/>
          <w:szCs w:val="28"/>
          <w:lang w:val="en-US"/>
        </w:rPr>
        <w:t>916</w:t>
      </w:r>
    </w:p>
    <w:p w:rsidR="00336EED" w:rsidRPr="00447A7A" w:rsidRDefault="00336EED" w:rsidP="00393C99">
      <w:pPr>
        <w:ind w:firstLine="0"/>
        <w:rPr>
          <w:b/>
          <w:sz w:val="28"/>
          <w:szCs w:val="28"/>
        </w:rPr>
      </w:pPr>
      <w:proofErr w:type="spellStart"/>
      <w:r w:rsidRPr="00447A7A">
        <w:rPr>
          <w:b/>
          <w:sz w:val="28"/>
          <w:szCs w:val="28"/>
        </w:rPr>
        <w:t>Τηλ</w:t>
      </w:r>
      <w:proofErr w:type="spellEnd"/>
      <w:r w:rsidRPr="00447A7A">
        <w:rPr>
          <w:b/>
          <w:sz w:val="28"/>
          <w:szCs w:val="28"/>
        </w:rPr>
        <w:t xml:space="preserve">. 2108827657  </w:t>
      </w:r>
      <w:r w:rsidRPr="00447A7A">
        <w:rPr>
          <w:b/>
          <w:sz w:val="28"/>
          <w:szCs w:val="28"/>
          <w:lang w:val="en-US"/>
        </w:rPr>
        <w:t>fax</w:t>
      </w:r>
      <w:r w:rsidRPr="00447A7A">
        <w:rPr>
          <w:b/>
          <w:sz w:val="28"/>
          <w:szCs w:val="28"/>
        </w:rPr>
        <w:t xml:space="preserve"> 2108837983</w:t>
      </w:r>
    </w:p>
    <w:p w:rsidR="00393C99" w:rsidRPr="00447A7A" w:rsidRDefault="00393C99" w:rsidP="00393C99">
      <w:pPr>
        <w:ind w:firstLine="0"/>
        <w:rPr>
          <w:b/>
          <w:sz w:val="28"/>
          <w:szCs w:val="28"/>
        </w:rPr>
      </w:pPr>
    </w:p>
    <w:p w:rsidR="00393C99" w:rsidRPr="00447A7A" w:rsidRDefault="00393C99">
      <w:pPr>
        <w:pStyle w:val="1"/>
        <w:spacing w:line="360" w:lineRule="auto"/>
        <w:rPr>
          <w:sz w:val="28"/>
          <w:szCs w:val="28"/>
        </w:rPr>
      </w:pPr>
    </w:p>
    <w:p w:rsidR="004F280E" w:rsidRDefault="00393C99" w:rsidP="00B22EEB">
      <w:pPr>
        <w:pStyle w:val="1"/>
        <w:spacing w:line="360" w:lineRule="auto"/>
        <w:jc w:val="both"/>
        <w:rPr>
          <w:sz w:val="28"/>
          <w:szCs w:val="28"/>
        </w:rPr>
      </w:pPr>
      <w:r w:rsidRPr="00447A7A">
        <w:rPr>
          <w:sz w:val="28"/>
          <w:szCs w:val="28"/>
        </w:rPr>
        <w:t xml:space="preserve">                   </w:t>
      </w:r>
      <w:r w:rsidR="00447A7A">
        <w:rPr>
          <w:sz w:val="28"/>
          <w:szCs w:val="28"/>
        </w:rPr>
        <w:t xml:space="preserve">                               </w:t>
      </w:r>
      <w:r w:rsidR="00336EED" w:rsidRPr="00447A7A">
        <w:rPr>
          <w:sz w:val="28"/>
          <w:szCs w:val="28"/>
        </w:rPr>
        <w:t xml:space="preserve">    ΑΠΟΦΑΣΗ </w:t>
      </w:r>
    </w:p>
    <w:p w:rsidR="00990059" w:rsidRPr="00990059" w:rsidRDefault="00990059" w:rsidP="00990059"/>
    <w:p w:rsidR="00DE7056" w:rsidRPr="00DE7056" w:rsidRDefault="00DE7056" w:rsidP="00DE7056"/>
    <w:p w:rsidR="00A2673F" w:rsidRDefault="00A2673F" w:rsidP="00A2673F">
      <w:r w:rsidRPr="00A2673F">
        <w:t xml:space="preserve">             </w:t>
      </w:r>
      <w:r>
        <w:t>Η ΔΙΕΥΘΥΝΟΥΣΑ ΤΗΝ ΕΙΣΑΓΓΕΛΙΑ  ΠΡΩΤΟΔΙΚΩΝ ΑΘΗΝΩΝ</w:t>
      </w:r>
    </w:p>
    <w:p w:rsidR="00DE7056" w:rsidRDefault="00DE7056" w:rsidP="00A2673F"/>
    <w:p w:rsidR="00DA0777" w:rsidRPr="00A2673F" w:rsidRDefault="00DA0777" w:rsidP="00A2673F"/>
    <w:p w:rsidR="00990059" w:rsidRDefault="00990059" w:rsidP="00DE7056">
      <w:pPr>
        <w:rPr>
          <w:rFonts w:ascii="Helvetica Neue" w:eastAsia="Helvetica Neue" w:hAnsi="Helvetica Neue" w:cs="Helvetica Neue"/>
          <w:sz w:val="28"/>
          <w:szCs w:val="28"/>
        </w:rPr>
      </w:pPr>
    </w:p>
    <w:p w:rsidR="00616F2E" w:rsidRDefault="00DE7056" w:rsidP="00DE7056">
      <w:pPr>
        <w:rPr>
          <w:rFonts w:ascii="Helvetica Neue" w:eastAsia="Helvetica Neue" w:hAnsi="Helvetica Neue" w:cs="Helvetica Neue"/>
          <w:sz w:val="28"/>
          <w:szCs w:val="28"/>
        </w:rPr>
      </w:pPr>
      <w:r>
        <w:rPr>
          <w:rFonts w:ascii="Helvetica Neue" w:eastAsia="Helvetica Neue" w:hAnsi="Helvetica Neue" w:cs="Helvetica Neue"/>
          <w:sz w:val="28"/>
          <w:szCs w:val="28"/>
        </w:rPr>
        <w:t>΄</w:t>
      </w:r>
      <w:proofErr w:type="spellStart"/>
      <w:r>
        <w:rPr>
          <w:rFonts w:ascii="Helvetica Neue" w:eastAsia="Helvetica Neue" w:hAnsi="Helvetica Neue" w:cs="Helvetica Neue"/>
          <w:sz w:val="28"/>
          <w:szCs w:val="28"/>
        </w:rPr>
        <w:t>Εχοντας</w:t>
      </w:r>
      <w:proofErr w:type="spellEnd"/>
      <w:r>
        <w:rPr>
          <w:rFonts w:ascii="Helvetica Neue" w:eastAsia="Helvetica Neue" w:hAnsi="Helvetica Neue" w:cs="Helvetica Neue"/>
          <w:sz w:val="28"/>
          <w:szCs w:val="28"/>
        </w:rPr>
        <w:t xml:space="preserve"> υπόψη  την </w:t>
      </w:r>
      <w:r w:rsidR="00B22EEB" w:rsidRPr="00DE7056">
        <w:rPr>
          <w:rFonts w:ascii="Helvetica Neue" w:eastAsia="Helvetica Neue" w:hAnsi="Helvetica Neue" w:cs="Helvetica Neue"/>
          <w:sz w:val="28"/>
          <w:szCs w:val="28"/>
        </w:rPr>
        <w:t xml:space="preserve"> </w:t>
      </w:r>
      <w:proofErr w:type="spellStart"/>
      <w:r w:rsidR="00B22EEB" w:rsidRPr="00DE7056">
        <w:rPr>
          <w:rFonts w:ascii="Helvetica Neue" w:eastAsia="Helvetica Neue" w:hAnsi="Helvetica Neue" w:cs="Helvetica Neue"/>
          <w:sz w:val="28"/>
          <w:szCs w:val="28"/>
        </w:rPr>
        <w:t>υπ΄αρ</w:t>
      </w:r>
      <w:proofErr w:type="spellEnd"/>
      <w:r w:rsidR="00874BAB" w:rsidRPr="00DE7056">
        <w:rPr>
          <w:rFonts w:ascii="Helvetica Neue" w:eastAsia="Helvetica Neue" w:hAnsi="Helvetica Neue" w:cs="Helvetica Neue"/>
          <w:sz w:val="28"/>
          <w:szCs w:val="28"/>
        </w:rPr>
        <w:t xml:space="preserve"> </w:t>
      </w:r>
      <w:r w:rsidR="00873A39">
        <w:rPr>
          <w:rFonts w:ascii="Helvetica Neue" w:eastAsia="Helvetica Neue" w:hAnsi="Helvetica Neue" w:cs="Helvetica Neue"/>
          <w:sz w:val="28"/>
          <w:szCs w:val="28"/>
        </w:rPr>
        <w:t xml:space="preserve"> Δ1α/ΓΠ οικ. </w:t>
      </w:r>
      <w:r w:rsidR="00873A39" w:rsidRPr="00873A39">
        <w:rPr>
          <w:rFonts w:ascii="Helvetica Neue" w:eastAsia="Helvetica Neue" w:hAnsi="Helvetica Neue" w:cs="Helvetica Neue"/>
          <w:sz w:val="28"/>
          <w:szCs w:val="28"/>
        </w:rPr>
        <w:t xml:space="preserve">55732/13-9-2021 </w:t>
      </w:r>
      <w:r w:rsidR="00873A39">
        <w:rPr>
          <w:rFonts w:ascii="Helvetica Neue" w:eastAsia="Helvetica Neue" w:hAnsi="Helvetica Neue" w:cs="Helvetica Neue"/>
          <w:sz w:val="28"/>
          <w:szCs w:val="28"/>
          <w:lang w:val="en-US"/>
        </w:rPr>
        <w:t>KYA</w:t>
      </w:r>
      <w:r w:rsidR="00873A39" w:rsidRPr="00873A39">
        <w:rPr>
          <w:rFonts w:ascii="Helvetica Neue" w:eastAsia="Helvetica Neue" w:hAnsi="Helvetica Neue" w:cs="Helvetica Neue"/>
          <w:sz w:val="28"/>
          <w:szCs w:val="28"/>
        </w:rPr>
        <w:t xml:space="preserve"> (</w:t>
      </w:r>
      <w:r w:rsidR="00873A39">
        <w:rPr>
          <w:rFonts w:ascii="Helvetica Neue" w:eastAsia="Helvetica Neue" w:hAnsi="Helvetica Neue" w:cs="Helvetica Neue"/>
          <w:sz w:val="28"/>
          <w:szCs w:val="28"/>
        </w:rPr>
        <w:t xml:space="preserve">ΦΕΚ 4214Β΄/13-9-2021), </w:t>
      </w:r>
      <w:r w:rsidR="00B22EEB" w:rsidRPr="00DE7056">
        <w:rPr>
          <w:rFonts w:ascii="Helvetica Neue" w:eastAsia="Helvetica Neue" w:hAnsi="Helvetica Neue" w:cs="Helvetica Neue"/>
          <w:sz w:val="28"/>
          <w:szCs w:val="28"/>
        </w:rPr>
        <w:t xml:space="preserve"> που </w:t>
      </w:r>
      <w:r w:rsidR="00873A39">
        <w:rPr>
          <w:rFonts w:ascii="Helvetica Neue" w:eastAsia="Helvetica Neue" w:hAnsi="Helvetica Neue" w:cs="Helvetica Neue"/>
          <w:sz w:val="28"/>
          <w:szCs w:val="28"/>
        </w:rPr>
        <w:t xml:space="preserve"> αναφέρεται στα έκτακτα μέτρα προστασίας της δημόσιας υγείας από τον κίνδυνο περαιτέρω διασποράς του </w:t>
      </w:r>
      <w:proofErr w:type="spellStart"/>
      <w:r w:rsidR="00873A39">
        <w:rPr>
          <w:rFonts w:ascii="Helvetica Neue" w:eastAsia="Helvetica Neue" w:hAnsi="Helvetica Neue" w:cs="Helvetica Neue"/>
          <w:sz w:val="28"/>
          <w:szCs w:val="28"/>
        </w:rPr>
        <w:t>κορωνοϊού</w:t>
      </w:r>
      <w:proofErr w:type="spellEnd"/>
      <w:r w:rsidR="00873A39">
        <w:rPr>
          <w:rFonts w:ascii="Helvetica Neue" w:eastAsia="Helvetica Neue" w:hAnsi="Helvetica Neue" w:cs="Helvetica Neue"/>
          <w:sz w:val="28"/>
          <w:szCs w:val="28"/>
        </w:rPr>
        <w:t xml:space="preserve">  </w:t>
      </w:r>
      <w:r w:rsidR="00873A39">
        <w:rPr>
          <w:rFonts w:ascii="Helvetica Neue" w:eastAsia="Helvetica Neue" w:hAnsi="Helvetica Neue" w:cs="Helvetica Neue"/>
          <w:sz w:val="28"/>
          <w:szCs w:val="28"/>
          <w:lang w:val="en-US"/>
        </w:rPr>
        <w:t>COVID</w:t>
      </w:r>
      <w:r w:rsidR="00873A39" w:rsidRPr="00873A39">
        <w:rPr>
          <w:rFonts w:ascii="Helvetica Neue" w:eastAsia="Helvetica Neue" w:hAnsi="Helvetica Neue" w:cs="Helvetica Neue"/>
          <w:sz w:val="28"/>
          <w:szCs w:val="28"/>
        </w:rPr>
        <w:t xml:space="preserve">- 19 </w:t>
      </w:r>
      <w:r w:rsidR="00873A39">
        <w:rPr>
          <w:rFonts w:ascii="Helvetica Neue" w:eastAsia="Helvetica Neue" w:hAnsi="Helvetica Neue" w:cs="Helvetica Neue"/>
          <w:sz w:val="28"/>
          <w:szCs w:val="28"/>
        </w:rPr>
        <w:t xml:space="preserve">στο σύνολο της Επικράτειας </w:t>
      </w:r>
      <w:r w:rsidR="00874BAB" w:rsidRPr="00DE7056">
        <w:rPr>
          <w:rFonts w:ascii="Helvetica Neue" w:eastAsia="Helvetica Neue" w:hAnsi="Helvetica Neue" w:cs="Helvetica Neue"/>
          <w:sz w:val="28"/>
          <w:szCs w:val="28"/>
        </w:rPr>
        <w:t xml:space="preserve">και με γνώμονα </w:t>
      </w:r>
      <w:r w:rsidR="00447A7A" w:rsidRPr="00DE7056">
        <w:rPr>
          <w:rFonts w:ascii="Helvetica Neue" w:eastAsia="Helvetica Neue" w:hAnsi="Helvetica Neue" w:cs="Helvetica Neue"/>
          <w:sz w:val="28"/>
          <w:szCs w:val="28"/>
        </w:rPr>
        <w:t xml:space="preserve"> την ανάγκη </w:t>
      </w:r>
      <w:r w:rsidR="00874BAB" w:rsidRPr="00DE7056">
        <w:rPr>
          <w:rFonts w:ascii="Helvetica Neue" w:eastAsia="Helvetica Neue" w:hAnsi="Helvetica Neue" w:cs="Helvetica Neue"/>
          <w:sz w:val="28"/>
          <w:szCs w:val="28"/>
        </w:rPr>
        <w:t xml:space="preserve">της </w:t>
      </w:r>
      <w:r w:rsidR="00447A7A" w:rsidRPr="00DE7056">
        <w:rPr>
          <w:rFonts w:ascii="Helvetica Neue" w:eastAsia="Helvetica Neue" w:hAnsi="Helvetica Neue" w:cs="Helvetica Neue"/>
          <w:sz w:val="28"/>
          <w:szCs w:val="28"/>
        </w:rPr>
        <w:t>εύρυθμης</w:t>
      </w:r>
      <w:r w:rsidR="00874BAB" w:rsidRPr="00DE7056">
        <w:rPr>
          <w:rFonts w:ascii="Helvetica Neue" w:eastAsia="Helvetica Neue" w:hAnsi="Helvetica Neue" w:cs="Helvetica Neue"/>
          <w:sz w:val="28"/>
          <w:szCs w:val="28"/>
        </w:rPr>
        <w:t xml:space="preserve"> και ασφαλούς </w:t>
      </w:r>
      <w:r w:rsidR="00447A7A" w:rsidRPr="00DE7056">
        <w:rPr>
          <w:rFonts w:ascii="Helvetica Neue" w:eastAsia="Helvetica Neue" w:hAnsi="Helvetica Neue" w:cs="Helvetica Neue"/>
          <w:sz w:val="28"/>
          <w:szCs w:val="28"/>
        </w:rPr>
        <w:t xml:space="preserve"> λειτουργίας </w:t>
      </w:r>
      <w:r w:rsidR="00874BAB" w:rsidRPr="00DE7056">
        <w:rPr>
          <w:rFonts w:ascii="Helvetica Neue" w:eastAsia="Helvetica Neue" w:hAnsi="Helvetica Neue" w:cs="Helvetica Neue"/>
          <w:sz w:val="28"/>
          <w:szCs w:val="28"/>
        </w:rPr>
        <w:t>τ</w:t>
      </w:r>
      <w:r w:rsidR="00447A7A" w:rsidRPr="00DE7056">
        <w:rPr>
          <w:rFonts w:ascii="Helvetica Neue" w:eastAsia="Helvetica Neue" w:hAnsi="Helvetica Neue" w:cs="Helvetica Neue"/>
          <w:sz w:val="28"/>
          <w:szCs w:val="28"/>
        </w:rPr>
        <w:t>ης Εισαγγελίας Πρωτοδικών Αθηνώ</w:t>
      </w:r>
      <w:r w:rsidR="00874BAB" w:rsidRPr="00DE7056">
        <w:rPr>
          <w:rFonts w:ascii="Helvetica Neue" w:eastAsia="Helvetica Neue" w:hAnsi="Helvetica Neue" w:cs="Helvetica Neue"/>
          <w:sz w:val="28"/>
          <w:szCs w:val="28"/>
        </w:rPr>
        <w:t xml:space="preserve">ν και τη μεγαλύτερη δυνατή αποφυγή </w:t>
      </w:r>
      <w:r w:rsidR="003B50AD">
        <w:rPr>
          <w:rFonts w:ascii="Helvetica Neue" w:eastAsia="Helvetica Neue" w:hAnsi="Helvetica Neue" w:cs="Helvetica Neue"/>
          <w:sz w:val="28"/>
          <w:szCs w:val="28"/>
        </w:rPr>
        <w:t xml:space="preserve">συγχρωτισμού, </w:t>
      </w:r>
      <w:r w:rsidR="00874BAB" w:rsidRPr="00DE7056">
        <w:rPr>
          <w:rFonts w:ascii="Helvetica Neue" w:eastAsia="Helvetica Neue" w:hAnsi="Helvetica Neue" w:cs="Helvetica Neue"/>
          <w:sz w:val="28"/>
          <w:szCs w:val="28"/>
        </w:rPr>
        <w:t xml:space="preserve"> ορίζουμε τα κάτωθι</w:t>
      </w:r>
      <w:r w:rsidR="000D5FED" w:rsidRPr="00DE7056">
        <w:rPr>
          <w:rFonts w:ascii="Helvetica Neue" w:eastAsia="Helvetica Neue" w:hAnsi="Helvetica Neue" w:cs="Helvetica Neue"/>
          <w:sz w:val="28"/>
          <w:szCs w:val="28"/>
        </w:rPr>
        <w:t xml:space="preserve"> όσον αφορά στη λειτουργία της Υπηρεσίας</w:t>
      </w:r>
      <w:r w:rsidR="00575462">
        <w:rPr>
          <w:rFonts w:ascii="Helvetica Neue" w:eastAsia="Helvetica Neue" w:hAnsi="Helvetica Neue" w:cs="Helvetica Neue"/>
          <w:sz w:val="28"/>
          <w:szCs w:val="28"/>
        </w:rPr>
        <w:t>:</w:t>
      </w:r>
      <w:r w:rsidR="000D5FED" w:rsidRPr="00DE7056">
        <w:rPr>
          <w:rFonts w:ascii="Helvetica Neue" w:eastAsia="Helvetica Neue" w:hAnsi="Helvetica Neue" w:cs="Helvetica Neue"/>
          <w:sz w:val="28"/>
          <w:szCs w:val="28"/>
        </w:rPr>
        <w:t xml:space="preserve"> </w:t>
      </w:r>
    </w:p>
    <w:p w:rsidR="00DA0777" w:rsidRDefault="00DA0777" w:rsidP="00DE7056">
      <w:pPr>
        <w:rPr>
          <w:rFonts w:ascii="Helvetica Neue" w:eastAsia="Helvetica Neue" w:hAnsi="Helvetica Neue" w:cs="Helvetica Neue"/>
          <w:sz w:val="28"/>
          <w:szCs w:val="28"/>
        </w:rPr>
      </w:pPr>
    </w:p>
    <w:p w:rsidR="00873A39" w:rsidRDefault="00873A39" w:rsidP="00DE7056">
      <w:pPr>
        <w:rPr>
          <w:rFonts w:ascii="Helvetica Neue" w:eastAsia="Helvetica Neue" w:hAnsi="Helvetica Neue" w:cs="Helvetica Neue"/>
          <w:sz w:val="28"/>
          <w:szCs w:val="28"/>
        </w:rPr>
      </w:pPr>
      <w:r>
        <w:rPr>
          <w:rFonts w:ascii="Helvetica Neue" w:eastAsia="Helvetica Neue" w:hAnsi="Helvetica Neue" w:cs="Helvetica Neue"/>
          <w:sz w:val="28"/>
          <w:szCs w:val="28"/>
        </w:rPr>
        <w:t>Α] Τα φυσικά πρόσωπα (δικαστικοί λειτουργοί, δικαστικοί υπάλληλοι, δικηγόροι , πάσης φύσεως εργαζόμενοι, πολίτες) υποχρεούνται να επιδεικνύουν κατά την είσοδό της στην Υπηρεσία:</w:t>
      </w:r>
    </w:p>
    <w:p w:rsidR="00873A39" w:rsidRDefault="00873A39" w:rsidP="00DE7056">
      <w:pPr>
        <w:rPr>
          <w:rFonts w:ascii="Helvetica Neue" w:eastAsia="Helvetica Neue" w:hAnsi="Helvetica Neue" w:cs="Helvetica Neue"/>
          <w:sz w:val="28"/>
          <w:szCs w:val="28"/>
        </w:rPr>
      </w:pPr>
      <w:r>
        <w:rPr>
          <w:rFonts w:ascii="Helvetica Neue" w:eastAsia="Helvetica Neue" w:hAnsi="Helvetica Neue" w:cs="Helvetica Neue"/>
          <w:sz w:val="28"/>
          <w:szCs w:val="28"/>
        </w:rPr>
        <w:t>1] Πιστοποιητικό εμβολιασμού (παρ.2 του άρθρου 10 της ανωτέρω ΚΥΑ</w:t>
      </w:r>
      <w:r w:rsidR="00027B6A">
        <w:rPr>
          <w:rFonts w:ascii="Helvetica Neue" w:eastAsia="Helvetica Neue" w:hAnsi="Helvetica Neue" w:cs="Helvetica Neue"/>
          <w:sz w:val="28"/>
          <w:szCs w:val="28"/>
        </w:rPr>
        <w:t xml:space="preserve">) ή </w:t>
      </w:r>
    </w:p>
    <w:p w:rsidR="00DE7056" w:rsidRDefault="00027B6A" w:rsidP="00027B6A">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2] Πιστοποιητικό </w:t>
      </w:r>
      <w:proofErr w:type="spellStart"/>
      <w:r>
        <w:rPr>
          <w:rFonts w:ascii="Helvetica Neue" w:eastAsia="Helvetica Neue" w:hAnsi="Helvetica Neue" w:cs="Helvetica Neue"/>
          <w:sz w:val="28"/>
          <w:szCs w:val="28"/>
        </w:rPr>
        <w:t>νόσησης</w:t>
      </w:r>
      <w:proofErr w:type="spellEnd"/>
      <w:r>
        <w:rPr>
          <w:rFonts w:ascii="Helvetica Neue" w:eastAsia="Helvetica Neue" w:hAnsi="Helvetica Neue" w:cs="Helvetica Neue"/>
          <w:sz w:val="28"/>
          <w:szCs w:val="28"/>
        </w:rPr>
        <w:t xml:space="preserve"> (παρ.3 του άρθρου 10 της ανωτέρω ΚΥΑ) ή</w:t>
      </w:r>
    </w:p>
    <w:p w:rsidR="00027B6A" w:rsidRDefault="00027B6A" w:rsidP="00027B6A">
      <w:pPr>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3] Βεβαίωση αρνητικού εργαστηριακού ελέγχου για </w:t>
      </w:r>
      <w:proofErr w:type="spellStart"/>
      <w:r>
        <w:rPr>
          <w:rFonts w:ascii="Helvetica Neue" w:eastAsia="Helvetica Neue" w:hAnsi="Helvetica Neue" w:cs="Helvetica Neue"/>
          <w:sz w:val="28"/>
          <w:szCs w:val="28"/>
        </w:rPr>
        <w:t>κορωνοϊό</w:t>
      </w:r>
      <w:proofErr w:type="spellEnd"/>
      <w:r>
        <w:rPr>
          <w:rFonts w:ascii="Helvetica Neue" w:eastAsia="Helvetica Neue" w:hAnsi="Helvetica Neue" w:cs="Helvetica Neue"/>
          <w:sz w:val="28"/>
          <w:szCs w:val="28"/>
        </w:rPr>
        <w:t xml:space="preserve"> </w:t>
      </w:r>
      <w:r>
        <w:rPr>
          <w:rFonts w:ascii="Helvetica Neue" w:eastAsia="Helvetica Neue" w:hAnsi="Helvetica Neue" w:cs="Helvetica Neue"/>
          <w:sz w:val="28"/>
          <w:szCs w:val="28"/>
          <w:lang w:val="en-US"/>
        </w:rPr>
        <w:t>COVID</w:t>
      </w:r>
      <w:r w:rsidRPr="00027B6A">
        <w:rPr>
          <w:rFonts w:ascii="Helvetica Neue" w:eastAsia="Helvetica Neue" w:hAnsi="Helvetica Neue" w:cs="Helvetica Neue"/>
          <w:sz w:val="28"/>
          <w:szCs w:val="28"/>
        </w:rPr>
        <w:t xml:space="preserve">-19 </w:t>
      </w:r>
      <w:r>
        <w:rPr>
          <w:rFonts w:ascii="Helvetica Neue" w:eastAsia="Helvetica Neue" w:hAnsi="Helvetica Neue" w:cs="Helvetica Neue"/>
          <w:sz w:val="28"/>
          <w:szCs w:val="28"/>
        </w:rPr>
        <w:t xml:space="preserve"> με τη μέθοδο </w:t>
      </w:r>
      <w:r>
        <w:rPr>
          <w:rFonts w:ascii="Helvetica Neue" w:eastAsia="Helvetica Neue" w:hAnsi="Helvetica Neue" w:cs="Helvetica Neue"/>
          <w:sz w:val="28"/>
          <w:szCs w:val="28"/>
          <w:lang w:val="en-US"/>
        </w:rPr>
        <w:t>PCR</w:t>
      </w:r>
      <w:r w:rsidRPr="00027B6A">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 xml:space="preserve">που έχει διενεργηθεί είτε με τη λήψη </w:t>
      </w:r>
      <w:proofErr w:type="spellStart"/>
      <w:r>
        <w:rPr>
          <w:rFonts w:ascii="Helvetica Neue" w:eastAsia="Helvetica Neue" w:hAnsi="Helvetica Neue" w:cs="Helvetica Neue"/>
          <w:sz w:val="28"/>
          <w:szCs w:val="28"/>
        </w:rPr>
        <w:t>στοματοφαρυγγικού</w:t>
      </w:r>
      <w:proofErr w:type="spellEnd"/>
      <w:r>
        <w:rPr>
          <w:rFonts w:ascii="Helvetica Neue" w:eastAsia="Helvetica Neue" w:hAnsi="Helvetica Neue" w:cs="Helvetica Neue"/>
          <w:sz w:val="28"/>
          <w:szCs w:val="28"/>
        </w:rPr>
        <w:t xml:space="preserve"> ή ρινοφαρυγγικού επιχρίσματος εντός 72 ωρών πριν την είσοδο , είτε ελέγχου ταχείας ανίχνευσης αντιγόνου </w:t>
      </w:r>
      <w:proofErr w:type="spellStart"/>
      <w:r>
        <w:rPr>
          <w:rFonts w:ascii="Helvetica Neue" w:eastAsia="Helvetica Neue" w:hAnsi="Helvetica Neue" w:cs="Helvetica Neue"/>
          <w:sz w:val="28"/>
          <w:szCs w:val="28"/>
        </w:rPr>
        <w:t>κορωνοϊού</w:t>
      </w:r>
      <w:proofErr w:type="spellEnd"/>
      <w:r>
        <w:rPr>
          <w:rFonts w:ascii="Helvetica Neue" w:eastAsia="Helvetica Neue" w:hAnsi="Helvetica Neue" w:cs="Helvetica Neue"/>
          <w:sz w:val="28"/>
          <w:szCs w:val="28"/>
        </w:rPr>
        <w:t xml:space="preserve"> (</w:t>
      </w:r>
      <w:r>
        <w:rPr>
          <w:rFonts w:ascii="Helvetica Neue" w:eastAsia="Helvetica Neue" w:hAnsi="Helvetica Neue" w:cs="Helvetica Neue"/>
          <w:sz w:val="28"/>
          <w:szCs w:val="28"/>
          <w:lang w:val="en-US"/>
        </w:rPr>
        <w:t>rapid</w:t>
      </w:r>
      <w:r w:rsidRPr="00027B6A">
        <w:rPr>
          <w:rFonts w:ascii="Helvetica Neue" w:eastAsia="Helvetica Neue" w:hAnsi="Helvetica Neue" w:cs="Helvetica Neue"/>
          <w:sz w:val="28"/>
          <w:szCs w:val="28"/>
        </w:rPr>
        <w:t xml:space="preserve"> </w:t>
      </w:r>
      <w:r>
        <w:rPr>
          <w:rFonts w:ascii="Helvetica Neue" w:eastAsia="Helvetica Neue" w:hAnsi="Helvetica Neue" w:cs="Helvetica Neue"/>
          <w:sz w:val="28"/>
          <w:szCs w:val="28"/>
          <w:lang w:val="en-US"/>
        </w:rPr>
        <w:t>test</w:t>
      </w:r>
      <w:r w:rsidRPr="00027B6A">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εντός 48 ωρών πριν την είσοδο , σύμφωνα με την παρ. 3 του άρθρου 10 της ως άνω ΚΥΑ.</w:t>
      </w:r>
    </w:p>
    <w:p w:rsidR="00027B6A" w:rsidRDefault="00027B6A" w:rsidP="00027B6A">
      <w:pPr>
        <w:rPr>
          <w:rFonts w:ascii="Helvetica Neue" w:eastAsia="Helvetica Neue" w:hAnsi="Helvetica Neue" w:cs="Helvetica Neue"/>
          <w:sz w:val="28"/>
          <w:szCs w:val="28"/>
        </w:rPr>
      </w:pPr>
      <w:proofErr w:type="spellStart"/>
      <w:r>
        <w:rPr>
          <w:rFonts w:ascii="Helvetica Neue" w:eastAsia="Helvetica Neue" w:hAnsi="Helvetica Neue" w:cs="Helvetica Neue"/>
          <w:sz w:val="28"/>
          <w:szCs w:val="28"/>
        </w:rPr>
        <w:t>Κατ΄εξαίρεση</w:t>
      </w:r>
      <w:proofErr w:type="spellEnd"/>
      <w:r>
        <w:rPr>
          <w:rFonts w:ascii="Helvetica Neue" w:eastAsia="Helvetica Neue" w:hAnsi="Helvetica Neue" w:cs="Helvetica Neue"/>
          <w:sz w:val="28"/>
          <w:szCs w:val="28"/>
        </w:rPr>
        <w:t xml:space="preserve"> των ανωτέρω επιτρέπεται η επίδειξη δήλωσης αποτελέσματος </w:t>
      </w:r>
      <w:r>
        <w:rPr>
          <w:rFonts w:ascii="Helvetica Neue" w:eastAsia="Helvetica Neue" w:hAnsi="Helvetica Neue" w:cs="Helvetica Neue"/>
          <w:sz w:val="28"/>
          <w:szCs w:val="28"/>
          <w:lang w:val="en-US"/>
        </w:rPr>
        <w:t>self</w:t>
      </w:r>
      <w:r w:rsidRPr="00027B6A">
        <w:rPr>
          <w:rFonts w:ascii="Helvetica Neue" w:eastAsia="Helvetica Neue" w:hAnsi="Helvetica Neue" w:cs="Helvetica Neue"/>
          <w:sz w:val="28"/>
          <w:szCs w:val="28"/>
        </w:rPr>
        <w:t xml:space="preserve"> – </w:t>
      </w:r>
      <w:r>
        <w:rPr>
          <w:rFonts w:ascii="Helvetica Neue" w:eastAsia="Helvetica Neue" w:hAnsi="Helvetica Neue" w:cs="Helvetica Neue"/>
          <w:sz w:val="28"/>
          <w:szCs w:val="28"/>
          <w:lang w:val="en-US"/>
        </w:rPr>
        <w:t>test</w:t>
      </w:r>
      <w:r w:rsidRPr="00027B6A">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 xml:space="preserve"> για αυτοδιαγνωστικό έλεγχο που έχει </w:t>
      </w:r>
      <w:proofErr w:type="spellStart"/>
      <w:r>
        <w:rPr>
          <w:rFonts w:ascii="Helvetica Neue" w:eastAsia="Helvetica Neue" w:hAnsi="Helvetica Neue" w:cs="Helvetica Neue"/>
          <w:sz w:val="28"/>
          <w:szCs w:val="28"/>
        </w:rPr>
        <w:t>δινενεργηθεί</w:t>
      </w:r>
      <w:proofErr w:type="spellEnd"/>
      <w:r>
        <w:rPr>
          <w:rFonts w:ascii="Helvetica Neue" w:eastAsia="Helvetica Neue" w:hAnsi="Helvetica Neue" w:cs="Helvetica Neue"/>
          <w:sz w:val="28"/>
          <w:szCs w:val="28"/>
        </w:rPr>
        <w:t xml:space="preserve"> σε χρονικό διάστημα 24 ωρών πριν την είσοδο για παράσταση πληρεξουσίων δικηγό</w:t>
      </w:r>
      <w:r w:rsidR="00EA7830">
        <w:rPr>
          <w:rFonts w:ascii="Helvetica Neue" w:eastAsia="Helvetica Neue" w:hAnsi="Helvetica Neue" w:cs="Helvetica Neue"/>
          <w:sz w:val="28"/>
          <w:szCs w:val="28"/>
        </w:rPr>
        <w:t xml:space="preserve">ρων, κατηγορουμένων </w:t>
      </w:r>
      <w:r>
        <w:rPr>
          <w:rFonts w:ascii="Helvetica Neue" w:eastAsia="Helvetica Neue" w:hAnsi="Helvetica Neue" w:cs="Helvetica Neue"/>
          <w:sz w:val="28"/>
          <w:szCs w:val="28"/>
        </w:rPr>
        <w:t xml:space="preserve"> ενώπιον του Εισαγγελέα ή και Ανακριτή σε ποινικές υποθέσεις </w:t>
      </w:r>
      <w:r w:rsidR="00EA7830">
        <w:rPr>
          <w:rFonts w:ascii="Helvetica Neue" w:eastAsia="Helvetica Neue" w:hAnsi="Helvetica Neue" w:cs="Helvetica Neue"/>
          <w:b/>
          <w:sz w:val="28"/>
          <w:szCs w:val="28"/>
        </w:rPr>
        <w:t xml:space="preserve">αυτοφώρου διαδικασίας </w:t>
      </w:r>
      <w:r>
        <w:rPr>
          <w:rFonts w:ascii="Helvetica Neue" w:eastAsia="Helvetica Neue" w:hAnsi="Helvetica Neue" w:cs="Helvetica Neue"/>
          <w:sz w:val="28"/>
          <w:szCs w:val="28"/>
        </w:rPr>
        <w:t>πλημμελημάτων και κακουργημάτων</w:t>
      </w:r>
      <w:r w:rsidR="004C43B8" w:rsidRPr="004C43B8">
        <w:rPr>
          <w:rFonts w:ascii="Helvetica Neue" w:eastAsia="Helvetica Neue" w:hAnsi="Helvetica Neue" w:cs="Helvetica Neue"/>
          <w:sz w:val="28"/>
          <w:szCs w:val="28"/>
        </w:rPr>
        <w:t>.</w:t>
      </w:r>
    </w:p>
    <w:p w:rsidR="00C31754" w:rsidRDefault="00C31754" w:rsidP="00027B6A">
      <w:pPr>
        <w:rPr>
          <w:rFonts w:ascii="Helvetica Neue" w:eastAsia="Helvetica Neue" w:hAnsi="Helvetica Neue" w:cs="Helvetica Neue"/>
          <w:sz w:val="28"/>
          <w:szCs w:val="28"/>
        </w:rPr>
      </w:pPr>
      <w:r>
        <w:rPr>
          <w:rFonts w:ascii="Helvetica Neue" w:eastAsia="Helvetica Neue" w:hAnsi="Helvetica Neue" w:cs="Helvetica Neue"/>
          <w:sz w:val="28"/>
          <w:szCs w:val="28"/>
        </w:rPr>
        <w:t>Στα πρόσωπα τα οποία δεν θα είναι εφοδιασμένα με το κατάλληλο πιστοποιητικό θα απαγορεύεται η είσοδος στο κτίριο της Υπηρεσίας.</w:t>
      </w:r>
    </w:p>
    <w:p w:rsidR="00DA0777" w:rsidRPr="00C31754" w:rsidRDefault="00DA0777" w:rsidP="00027B6A">
      <w:pPr>
        <w:rPr>
          <w:rFonts w:ascii="Helvetica Neue" w:eastAsia="Helvetica Neue" w:hAnsi="Helvetica Neue" w:cs="Helvetica Neue"/>
          <w:sz w:val="28"/>
          <w:szCs w:val="28"/>
        </w:rPr>
      </w:pPr>
    </w:p>
    <w:p w:rsidR="004C43B8" w:rsidRPr="00C31754" w:rsidRDefault="004C43B8" w:rsidP="00027B6A">
      <w:pPr>
        <w:rPr>
          <w:rFonts w:ascii="Helvetica Neue" w:eastAsia="Helvetica Neue" w:hAnsi="Helvetica Neue" w:cs="Helvetica Neue"/>
          <w:sz w:val="28"/>
          <w:szCs w:val="28"/>
        </w:rPr>
      </w:pPr>
    </w:p>
    <w:p w:rsidR="004C43B8" w:rsidRPr="004C43B8" w:rsidRDefault="004C43B8" w:rsidP="00027B6A">
      <w:pPr>
        <w:rPr>
          <w:rFonts w:ascii="Helvetica Neue" w:eastAsia="Helvetica Neue" w:hAnsi="Helvetica Neue" w:cs="Helvetica Neue"/>
          <w:sz w:val="28"/>
          <w:szCs w:val="28"/>
        </w:rPr>
      </w:pPr>
      <w:r>
        <w:rPr>
          <w:rFonts w:ascii="Helvetica Neue" w:eastAsia="Helvetica Neue" w:hAnsi="Helvetica Neue" w:cs="Helvetica Neue"/>
          <w:sz w:val="28"/>
          <w:szCs w:val="28"/>
          <w:lang w:val="en-US"/>
        </w:rPr>
        <w:lastRenderedPageBreak/>
        <w:t>B</w:t>
      </w:r>
      <w:r w:rsidRPr="004C43B8">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 xml:space="preserve">Είναι υποχρεωτική η χρήση μη ιατρικής μάσκας </w:t>
      </w:r>
      <w:r w:rsidR="00C31754">
        <w:rPr>
          <w:rFonts w:ascii="Helvetica Neue" w:eastAsia="Helvetica Neue" w:hAnsi="Helvetica Neue" w:cs="Helvetica Neue"/>
          <w:sz w:val="28"/>
          <w:szCs w:val="28"/>
        </w:rPr>
        <w:t>και η τήρηση απόστασης 1,5 μέτρου</w:t>
      </w:r>
      <w:r w:rsidR="00FB0D9A">
        <w:rPr>
          <w:rFonts w:ascii="Helvetica Neue" w:eastAsia="Helvetica Neue" w:hAnsi="Helvetica Neue" w:cs="Helvetica Neue"/>
          <w:sz w:val="28"/>
          <w:szCs w:val="28"/>
        </w:rPr>
        <w:t xml:space="preserve"> μεταξύ των φυσικών προσώπων</w:t>
      </w:r>
      <w:r w:rsidR="00C31754">
        <w:rPr>
          <w:rFonts w:ascii="Helvetica Neue" w:eastAsia="Helvetica Neue" w:hAnsi="Helvetica Neue" w:cs="Helvetica Neue"/>
          <w:sz w:val="28"/>
          <w:szCs w:val="28"/>
        </w:rPr>
        <w:t>.</w:t>
      </w:r>
    </w:p>
    <w:p w:rsidR="00DA0777" w:rsidRDefault="00C31754" w:rsidP="00DA0777">
      <w:pPr>
        <w:shd w:val="clear" w:color="auto" w:fill="FFFFFF"/>
        <w:spacing w:before="269" w:line="360" w:lineRule="auto"/>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Γ] Για τη μεγαλύτερη δυνατή  αποφυγή συγχρωτισμού και ταλαιπωρίας των προσερχομένων και με σκοπό την εύρυθμη και ασφαλή λειτουργία των υπηρεσιών της </w:t>
      </w:r>
      <w:r w:rsidR="00C977E6">
        <w:rPr>
          <w:rFonts w:ascii="Helvetica Neue" w:eastAsia="Helvetica Neue" w:hAnsi="Helvetica Neue" w:cs="Helvetica Neue"/>
          <w:sz w:val="28"/>
          <w:szCs w:val="28"/>
        </w:rPr>
        <w:t>Εισαγγελίας και τη διασφάλιση της δημόσιας υγείας</w:t>
      </w:r>
      <w:r>
        <w:rPr>
          <w:rFonts w:ascii="Helvetica Neue" w:eastAsia="Helvetica Neue" w:hAnsi="Helvetica Neue" w:cs="Helvetica Neue"/>
          <w:sz w:val="28"/>
          <w:szCs w:val="28"/>
        </w:rPr>
        <w:t>:</w:t>
      </w:r>
    </w:p>
    <w:p w:rsidR="00C31754" w:rsidRDefault="00C31754" w:rsidP="00DA0777">
      <w:pPr>
        <w:shd w:val="clear" w:color="auto" w:fill="FFFFFF"/>
        <w:spacing w:before="269" w:line="360" w:lineRule="auto"/>
        <w:rPr>
          <w:rFonts w:ascii="Helvetica Neue" w:eastAsia="Helvetica Neue" w:hAnsi="Helvetica Neue" w:cs="Helvetica Neue"/>
          <w:sz w:val="28"/>
          <w:szCs w:val="28"/>
        </w:rPr>
      </w:pPr>
      <w:r>
        <w:rPr>
          <w:rFonts w:ascii="Helvetica Neue" w:eastAsia="Helvetica Neue" w:hAnsi="Helvetica Neue" w:cs="Helvetica Neue"/>
          <w:sz w:val="28"/>
          <w:szCs w:val="28"/>
        </w:rPr>
        <w:t>1] Η</w:t>
      </w:r>
      <w:r w:rsidR="00C71C06" w:rsidRPr="00C31754">
        <w:rPr>
          <w:rFonts w:ascii="Helvetica Neue" w:eastAsia="Helvetica Neue" w:hAnsi="Helvetica Neue" w:cs="Helvetica Neue"/>
          <w:sz w:val="28"/>
          <w:szCs w:val="28"/>
        </w:rPr>
        <w:t xml:space="preserve"> κ</w:t>
      </w:r>
      <w:r w:rsidR="00A2673F" w:rsidRPr="00C31754">
        <w:rPr>
          <w:rFonts w:ascii="Helvetica Neue" w:eastAsia="Helvetica Neue" w:hAnsi="Helvetica Neue" w:cs="Helvetica Neue"/>
          <w:sz w:val="28"/>
          <w:szCs w:val="28"/>
        </w:rPr>
        <w:t>ατάθεση μηνύσεων θα πραγματοποιείται  εκ περιτροπής ανάλογα με τον τελευταίο αριθμό του ΑΜ εκάστου δικηγόρου και της αστυνομικής ταυτότητας του πρώτου μηνυτή σε περίπτωση που καταθέτουν πολλοί μηνυτές (κατά τις μονές ημερομηνίες οι αριθμοί 1, 3, 5, 7, 9 και κατά τις ζυγές οι αριθμοί 2, 4,6,8,0).</w:t>
      </w:r>
      <w:r w:rsidR="00B70761">
        <w:rPr>
          <w:rFonts w:ascii="Helvetica Neue" w:eastAsia="Helvetica Neue" w:hAnsi="Helvetica Neue" w:cs="Helvetica Neue"/>
          <w:sz w:val="28"/>
          <w:szCs w:val="28"/>
        </w:rPr>
        <w:t xml:space="preserve"> </w:t>
      </w:r>
    </w:p>
    <w:p w:rsidR="00DA0777" w:rsidRDefault="00C31754" w:rsidP="00DA0777">
      <w:pPr>
        <w:shd w:val="clear" w:color="auto" w:fill="FFFFFF"/>
        <w:spacing w:before="269" w:line="360" w:lineRule="auto"/>
        <w:ind w:left="470" w:firstLine="97"/>
        <w:rPr>
          <w:rFonts w:ascii="Helvetica Neue" w:eastAsia="Helvetica Neue" w:hAnsi="Helvetica Neue" w:cs="Helvetica Neue"/>
          <w:sz w:val="28"/>
          <w:szCs w:val="28"/>
        </w:rPr>
      </w:pPr>
      <w:r>
        <w:rPr>
          <w:rFonts w:ascii="Helvetica Neue" w:eastAsia="Helvetica Neue" w:hAnsi="Helvetica Neue" w:cs="Helvetica Neue"/>
          <w:sz w:val="28"/>
          <w:szCs w:val="28"/>
        </w:rPr>
        <w:t>2]</w:t>
      </w:r>
      <w:r w:rsidR="00A778C0">
        <w:rPr>
          <w:rFonts w:ascii="Helvetica Neue" w:eastAsia="Helvetica Neue" w:hAnsi="Helvetica Neue" w:cs="Helvetica Neue"/>
          <w:sz w:val="28"/>
          <w:szCs w:val="28"/>
        </w:rPr>
        <w:t>Κατόπιν ενεργοποίησης της δυνατότητας πρόσβασης των δικηγόρων στην ηλεκτρονική υπηρεσία πληροφόρησης για το στάδιο ποινικής δικογραφίας μέσω πληροφοριακού συστήματος</w:t>
      </w:r>
      <w:r w:rsidR="00803033">
        <w:rPr>
          <w:rFonts w:ascii="Helvetica Neue" w:eastAsia="Helvetica Neue" w:hAnsi="Helvetica Neue" w:cs="Helvetica Neue"/>
          <w:sz w:val="28"/>
          <w:szCs w:val="28"/>
        </w:rPr>
        <w:t xml:space="preserve"> του ΟΣΔΔΥ-ΠΠ, η πληροφόρηση του κοινού θα πραγματοποιείται σε περιπτώσεις που δεν είναι γνωστός ο Αριθμός Βιβλίου Μηνύσεων (ΑΒΜ) ή ο αριθμός πρωτοκόλλου διαβίβασης στην Εισαγγελία</w:t>
      </w:r>
      <w:r w:rsidR="00D672BE">
        <w:rPr>
          <w:rFonts w:ascii="Helvetica Neue" w:eastAsia="Helvetica Neue" w:hAnsi="Helvetica Neue" w:cs="Helvetica Neue"/>
          <w:sz w:val="28"/>
          <w:szCs w:val="28"/>
        </w:rPr>
        <w:t xml:space="preserve">, </w:t>
      </w:r>
      <w:r w:rsidR="00803033">
        <w:rPr>
          <w:rFonts w:ascii="Helvetica Neue" w:eastAsia="Helvetica Neue" w:hAnsi="Helvetica Neue" w:cs="Helvetica Neue"/>
          <w:sz w:val="28"/>
          <w:szCs w:val="28"/>
        </w:rPr>
        <w:t xml:space="preserve"> </w:t>
      </w:r>
      <w:r w:rsidR="00803033" w:rsidRPr="00E24E92">
        <w:rPr>
          <w:rFonts w:ascii="Helvetica Neue" w:eastAsia="Helvetica Neue" w:hAnsi="Helvetica Neue" w:cs="Helvetica Neue"/>
          <w:sz w:val="28"/>
          <w:szCs w:val="28"/>
        </w:rPr>
        <w:t>εκ περιτροπής ανάλογα με τον τελευταίο αριθμό του ΑΜ εκάστο</w:t>
      </w:r>
      <w:r w:rsidR="00D672BE">
        <w:rPr>
          <w:rFonts w:ascii="Helvetica Neue" w:eastAsia="Helvetica Neue" w:hAnsi="Helvetica Neue" w:cs="Helvetica Neue"/>
          <w:sz w:val="28"/>
          <w:szCs w:val="28"/>
        </w:rPr>
        <w:t xml:space="preserve">υ δικηγόρου </w:t>
      </w:r>
      <w:r w:rsidR="00803033" w:rsidRPr="00E24E92">
        <w:rPr>
          <w:rFonts w:ascii="Helvetica Neue" w:eastAsia="Helvetica Neue" w:hAnsi="Helvetica Neue" w:cs="Helvetica Neue"/>
          <w:sz w:val="28"/>
          <w:szCs w:val="28"/>
        </w:rPr>
        <w:t xml:space="preserve"> (κατά τις μονές ημερομηνίες οι αριθμοί 1, 3, 5, 7, 9 και κατά τις ζυγές οι αριθμοί 2, 4,6,8,0).</w:t>
      </w:r>
    </w:p>
    <w:p w:rsidR="00C977E6" w:rsidRPr="00C977E6" w:rsidRDefault="00C977E6" w:rsidP="00DA0777">
      <w:pPr>
        <w:shd w:val="clear" w:color="auto" w:fill="FFFFFF"/>
        <w:spacing w:before="269" w:line="360" w:lineRule="auto"/>
        <w:ind w:left="470" w:firstLine="97"/>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Υπενθυμίζεται ότι οι κ.κ. συνήγοροι έχουν τη δυνατότητα να αποστέλλουν ηλεκτρονικό μήνυμα στο </w:t>
      </w:r>
      <w:r>
        <w:rPr>
          <w:rFonts w:ascii="Helvetica Neue" w:eastAsia="Helvetica Neue" w:hAnsi="Helvetica Neue" w:cs="Helvetica Neue"/>
          <w:sz w:val="28"/>
          <w:szCs w:val="28"/>
          <w:lang w:val="en-US"/>
        </w:rPr>
        <w:t>mail</w:t>
      </w:r>
      <w:r>
        <w:rPr>
          <w:rFonts w:ascii="Helvetica Neue" w:eastAsia="Helvetica Neue" w:hAnsi="Helvetica Neue" w:cs="Helvetica Neue"/>
          <w:sz w:val="28"/>
          <w:szCs w:val="28"/>
        </w:rPr>
        <w:t xml:space="preserve">: </w:t>
      </w:r>
      <w:hyperlink r:id="rId5" w:history="1">
        <w:r w:rsidRPr="00E23620">
          <w:rPr>
            <w:rStyle w:val="-"/>
            <w:rFonts w:ascii="Helvetica Neue" w:eastAsia="Helvetica Neue" w:hAnsi="Helvetica Neue" w:cs="Helvetica Neue"/>
            <w:sz w:val="28"/>
            <w:szCs w:val="28"/>
            <w:lang w:val="en-US"/>
          </w:rPr>
          <w:t>stadio</w:t>
        </w:r>
        <w:r w:rsidRPr="00E23620">
          <w:rPr>
            <w:rStyle w:val="-"/>
            <w:rFonts w:ascii="Helvetica Neue" w:eastAsia="Helvetica Neue" w:hAnsi="Helvetica Neue" w:cs="Helvetica Neue"/>
            <w:sz w:val="28"/>
            <w:szCs w:val="28"/>
          </w:rPr>
          <w:t>.</w:t>
        </w:r>
        <w:r w:rsidRPr="00E23620">
          <w:rPr>
            <w:rStyle w:val="-"/>
            <w:rFonts w:ascii="Helvetica Neue" w:eastAsia="Helvetica Neue" w:hAnsi="Helvetica Neue" w:cs="Helvetica Neue"/>
            <w:sz w:val="28"/>
            <w:szCs w:val="28"/>
            <w:lang w:val="en-US"/>
          </w:rPr>
          <w:t>dikografias</w:t>
        </w:r>
        <w:r w:rsidRPr="00E23620">
          <w:rPr>
            <w:rStyle w:val="-"/>
            <w:rFonts w:ascii="Helvetica Neue" w:eastAsia="Helvetica Neue" w:hAnsi="Helvetica Neue" w:cs="Helvetica Neue"/>
            <w:sz w:val="28"/>
            <w:szCs w:val="28"/>
          </w:rPr>
          <w:t>@</w:t>
        </w:r>
        <w:r w:rsidRPr="00E23620">
          <w:rPr>
            <w:rStyle w:val="-"/>
            <w:rFonts w:ascii="Helvetica Neue" w:eastAsia="Helvetica Neue" w:hAnsi="Helvetica Neue" w:cs="Helvetica Neue"/>
            <w:sz w:val="28"/>
            <w:szCs w:val="28"/>
            <w:lang w:val="en-US"/>
          </w:rPr>
          <w:t>eispa</w:t>
        </w:r>
        <w:r w:rsidRPr="00C977E6">
          <w:rPr>
            <w:rStyle w:val="-"/>
            <w:rFonts w:ascii="Helvetica Neue" w:eastAsia="Helvetica Neue" w:hAnsi="Helvetica Neue" w:cs="Helvetica Neue"/>
            <w:sz w:val="28"/>
            <w:szCs w:val="28"/>
          </w:rPr>
          <w:t>.</w:t>
        </w:r>
        <w:r w:rsidRPr="00E23620">
          <w:rPr>
            <w:rStyle w:val="-"/>
            <w:rFonts w:ascii="Helvetica Neue" w:eastAsia="Helvetica Neue" w:hAnsi="Helvetica Neue" w:cs="Helvetica Neue"/>
            <w:sz w:val="28"/>
            <w:szCs w:val="28"/>
            <w:lang w:val="en-US"/>
          </w:rPr>
          <w:t>gr</w:t>
        </w:r>
      </w:hyperlink>
      <w:r w:rsidRPr="00C977E6">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 xml:space="preserve"> για οποιαδήποτε απορία που τυχόν έχουν.</w:t>
      </w:r>
    </w:p>
    <w:p w:rsidR="00157908" w:rsidRDefault="00C977E6" w:rsidP="00C977E6">
      <w:pPr>
        <w:shd w:val="clear" w:color="auto" w:fill="FFFFFF"/>
        <w:spacing w:before="269" w:line="360" w:lineRule="auto"/>
        <w:ind w:firstLine="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3] </w:t>
      </w:r>
      <w:r w:rsidR="00CF5D4F" w:rsidRPr="00C977E6">
        <w:rPr>
          <w:rFonts w:ascii="Helvetica Neue" w:eastAsia="Helvetica Neue" w:hAnsi="Helvetica Neue" w:cs="Helvetica Neue"/>
          <w:sz w:val="28"/>
          <w:szCs w:val="28"/>
        </w:rPr>
        <w:t xml:space="preserve">Η λήψη αντιγράφου εισαγγελικής πρότασης και υποβολής υπομνήματος </w:t>
      </w:r>
      <w:r>
        <w:rPr>
          <w:rFonts w:ascii="Helvetica Neue" w:eastAsia="Helvetica Neue" w:hAnsi="Helvetica Neue" w:cs="Helvetica Neue"/>
          <w:sz w:val="28"/>
          <w:szCs w:val="28"/>
        </w:rPr>
        <w:t xml:space="preserve">   </w:t>
      </w:r>
      <w:r w:rsidR="00CF5D4F" w:rsidRPr="00C977E6">
        <w:rPr>
          <w:rFonts w:ascii="Helvetica Neue" w:eastAsia="Helvetica Neue" w:hAnsi="Helvetica Neue" w:cs="Helvetica Neue"/>
          <w:sz w:val="28"/>
          <w:szCs w:val="28"/>
        </w:rPr>
        <w:t>κατά τις διατάξεις των άρθρων 138 παρ.3 και 308 ΚΠΔ</w:t>
      </w:r>
      <w:r w:rsidR="00990059" w:rsidRPr="00C977E6">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 xml:space="preserve"> πραγματοποιείται </w:t>
      </w:r>
      <w:r w:rsidR="00E24E92" w:rsidRPr="00C977E6">
        <w:rPr>
          <w:rFonts w:ascii="Helvetica Neue" w:eastAsia="Helvetica Neue" w:hAnsi="Helvetica Neue" w:cs="Helvetica Neue"/>
          <w:sz w:val="28"/>
          <w:szCs w:val="28"/>
        </w:rPr>
        <w:t xml:space="preserve"> ηλεκτρονικά κατόπιν επικοινωνίας με το αρμόδιο Τμήμα.</w:t>
      </w:r>
    </w:p>
    <w:p w:rsidR="00C977E6" w:rsidRPr="00C977E6" w:rsidRDefault="00DA0777" w:rsidP="00C977E6">
      <w:pPr>
        <w:shd w:val="clear" w:color="auto" w:fill="FFFFFF"/>
        <w:spacing w:before="269" w:line="360" w:lineRule="auto"/>
        <w:ind w:firstLine="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4]  Θα πραγματοποιείται  κατά προτεραιότητα εξυπηρέτηση των προσερχομένων , οι οποίοι έχουν αποστείλει ηλεκτρονικό αίτημα και έχει οριστεί ημερομηνία προσέλευσης από το αρμόδιο Τμήμα.</w:t>
      </w:r>
    </w:p>
    <w:p w:rsidR="00990059" w:rsidRDefault="00990059" w:rsidP="00E24E92">
      <w:pPr>
        <w:shd w:val="clear" w:color="auto" w:fill="FFFFFF"/>
        <w:spacing w:before="269" w:line="360" w:lineRule="auto"/>
        <w:ind w:left="470" w:firstLine="250"/>
        <w:rPr>
          <w:rFonts w:ascii="Helvetica Neue" w:eastAsia="Helvetica Neue" w:hAnsi="Helvetica Neue" w:cs="Helvetica Neue"/>
          <w:sz w:val="28"/>
          <w:szCs w:val="28"/>
        </w:rPr>
      </w:pPr>
    </w:p>
    <w:p w:rsidR="00DA0777" w:rsidRDefault="00DA0777" w:rsidP="00E24E92">
      <w:pPr>
        <w:shd w:val="clear" w:color="auto" w:fill="FFFFFF"/>
        <w:spacing w:before="269" w:line="360" w:lineRule="auto"/>
        <w:ind w:left="470" w:firstLine="250"/>
        <w:rPr>
          <w:rFonts w:ascii="Helvetica Neue" w:eastAsia="Helvetica Neue" w:hAnsi="Helvetica Neue" w:cs="Helvetica Neue"/>
          <w:sz w:val="28"/>
          <w:szCs w:val="28"/>
        </w:rPr>
      </w:pPr>
    </w:p>
    <w:p w:rsidR="00990059" w:rsidRDefault="00990059" w:rsidP="00E24E92">
      <w:pPr>
        <w:shd w:val="clear" w:color="auto" w:fill="FFFFFF"/>
        <w:spacing w:before="269" w:line="360" w:lineRule="auto"/>
        <w:ind w:left="470" w:firstLine="250"/>
        <w:rPr>
          <w:rFonts w:ascii="Helvetica Neue" w:eastAsia="Helvetica Neue" w:hAnsi="Helvetica Neue" w:cs="Helvetica Neue"/>
          <w:sz w:val="28"/>
          <w:szCs w:val="28"/>
        </w:rPr>
      </w:pPr>
      <w:r>
        <w:rPr>
          <w:rFonts w:ascii="Helvetica Neue" w:eastAsia="Helvetica Neue" w:hAnsi="Helvetica Neue" w:cs="Helvetica Neue"/>
          <w:sz w:val="28"/>
          <w:szCs w:val="28"/>
        </w:rPr>
        <w:lastRenderedPageBreak/>
        <w:t xml:space="preserve">                             Η Διευθύνουσα την Εισαγγελία Πρωτοδικών Αθηνών </w:t>
      </w:r>
    </w:p>
    <w:p w:rsidR="00C46B67" w:rsidRDefault="00C46B67" w:rsidP="00E24E92">
      <w:pPr>
        <w:shd w:val="clear" w:color="auto" w:fill="FFFFFF"/>
        <w:spacing w:before="269" w:line="360" w:lineRule="auto"/>
        <w:ind w:left="470" w:firstLine="250"/>
        <w:rPr>
          <w:rFonts w:ascii="Helvetica Neue" w:eastAsia="Helvetica Neue" w:hAnsi="Helvetica Neue" w:cs="Helvetica Neue"/>
          <w:sz w:val="28"/>
          <w:szCs w:val="28"/>
        </w:rPr>
      </w:pPr>
    </w:p>
    <w:p w:rsidR="00C46B67" w:rsidRDefault="00C46B67" w:rsidP="00E24E92">
      <w:pPr>
        <w:shd w:val="clear" w:color="auto" w:fill="FFFFFF"/>
        <w:spacing w:before="269" w:line="360" w:lineRule="auto"/>
        <w:ind w:left="470" w:firstLine="25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Σωτηρία </w:t>
      </w:r>
      <w:proofErr w:type="spellStart"/>
      <w:r>
        <w:rPr>
          <w:rFonts w:ascii="Helvetica Neue" w:eastAsia="Helvetica Neue" w:hAnsi="Helvetica Neue" w:cs="Helvetica Neue"/>
          <w:sz w:val="28"/>
          <w:szCs w:val="28"/>
        </w:rPr>
        <w:t>Παπαγεωργακοπούλου</w:t>
      </w:r>
      <w:proofErr w:type="spellEnd"/>
      <w:r>
        <w:rPr>
          <w:rFonts w:ascii="Helvetica Neue" w:eastAsia="Helvetica Neue" w:hAnsi="Helvetica Neue" w:cs="Helvetica Neue"/>
          <w:sz w:val="28"/>
          <w:szCs w:val="28"/>
        </w:rPr>
        <w:t xml:space="preserve"> </w:t>
      </w:r>
    </w:p>
    <w:p w:rsidR="00C46B67" w:rsidRDefault="00C46B67" w:rsidP="00E24E92">
      <w:pPr>
        <w:shd w:val="clear" w:color="auto" w:fill="FFFFFF"/>
        <w:spacing w:before="269" w:line="360" w:lineRule="auto"/>
        <w:ind w:left="470" w:firstLine="25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Εισαγγελέας Πρωτοδικών </w:t>
      </w:r>
    </w:p>
    <w:p w:rsidR="00990059" w:rsidRDefault="00990059" w:rsidP="00E24E92">
      <w:pPr>
        <w:shd w:val="clear" w:color="auto" w:fill="FFFFFF"/>
        <w:spacing w:before="269" w:line="360" w:lineRule="auto"/>
        <w:ind w:left="470" w:firstLine="250"/>
        <w:rPr>
          <w:rFonts w:ascii="Helvetica Neue" w:eastAsia="Helvetica Neue" w:hAnsi="Helvetica Neue" w:cs="Helvetica Neue"/>
          <w:sz w:val="28"/>
          <w:szCs w:val="28"/>
        </w:rPr>
      </w:pPr>
    </w:p>
    <w:p w:rsidR="00990059" w:rsidRDefault="00990059" w:rsidP="00E24E92">
      <w:pPr>
        <w:shd w:val="clear" w:color="auto" w:fill="FFFFFF"/>
        <w:spacing w:before="269" w:line="360" w:lineRule="auto"/>
        <w:ind w:left="470" w:firstLine="250"/>
        <w:rPr>
          <w:rFonts w:ascii="Helvetica Neue" w:eastAsia="Helvetica Neue" w:hAnsi="Helvetica Neue" w:cs="Helvetica Neue"/>
          <w:sz w:val="28"/>
          <w:szCs w:val="28"/>
        </w:rPr>
      </w:pPr>
    </w:p>
    <w:p w:rsidR="00E24E92" w:rsidRDefault="00E24E92" w:rsidP="00E24E92">
      <w:pPr>
        <w:shd w:val="clear" w:color="auto" w:fill="FFFFFF"/>
        <w:spacing w:before="269" w:line="360" w:lineRule="auto"/>
        <w:ind w:left="470" w:firstLine="25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874BAB" w:rsidRDefault="00874BAB">
      <w:pPr>
        <w:shd w:val="clear" w:color="auto" w:fill="FFFFFF"/>
        <w:spacing w:before="269" w:line="360" w:lineRule="auto"/>
        <w:ind w:left="470"/>
        <w:rPr>
          <w:rFonts w:ascii="Helvetica Neue" w:eastAsia="Helvetica Neue" w:hAnsi="Helvetica Neue" w:cs="Helvetica Neue"/>
          <w:sz w:val="28"/>
          <w:szCs w:val="28"/>
        </w:rPr>
      </w:pPr>
    </w:p>
    <w:p w:rsidR="00447A7A" w:rsidRPr="00447A7A" w:rsidRDefault="00874BAB">
      <w:pPr>
        <w:shd w:val="clear" w:color="auto" w:fill="FFFFFF"/>
        <w:spacing w:before="269" w:line="360" w:lineRule="auto"/>
        <w:ind w:left="47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 </w:t>
      </w:r>
      <w:r w:rsidR="00447A7A" w:rsidRPr="00447A7A">
        <w:rPr>
          <w:rFonts w:ascii="Helvetica Neue" w:eastAsia="Helvetica Neue" w:hAnsi="Helvetica Neue" w:cs="Helvetica Neue"/>
          <w:sz w:val="28"/>
          <w:szCs w:val="28"/>
        </w:rPr>
        <w:t xml:space="preserve"> </w:t>
      </w:r>
    </w:p>
    <w:sectPr w:rsidR="00447A7A" w:rsidRPr="00447A7A" w:rsidSect="00CF3AFD">
      <w:pgSz w:w="11909" w:h="16834"/>
      <w:pgMar w:top="876" w:right="1078" w:bottom="360" w:left="12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Fira Sans">
    <w:altName w:val="Times New Roman"/>
    <w:charset w:val="00"/>
    <w:family w:val="auto"/>
    <w:pitch w:val="default"/>
  </w:font>
  <w:font w:name="Helvetica Neue">
    <w:altName w:val="Times New Roman"/>
    <w:charset w:val="00"/>
    <w:family w:val="auto"/>
    <w:pitch w:val="default"/>
  </w:font>
  <w:font w:name="FiraGO">
    <w:altName w:val="Times New Roman"/>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ira Sans Condensed">
    <w:charset w:val="00"/>
    <w:family w:val="auto"/>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512A"/>
    <w:multiLevelType w:val="multilevel"/>
    <w:tmpl w:val="D8444B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F6313D"/>
    <w:multiLevelType w:val="multilevel"/>
    <w:tmpl w:val="45C28814"/>
    <w:lvl w:ilvl="0">
      <w:start w:val="1"/>
      <w:numFmt w:val="decimal"/>
      <w:lvlText w:val="%1."/>
      <w:lvlJc w:val="left"/>
      <w:pPr>
        <w:ind w:left="0" w:firstLine="0"/>
      </w:pPr>
      <w:rPr>
        <w:rFonts w:ascii="Fira Sans" w:eastAsia="Fira Sans" w:hAnsi="Fira Sans" w:cs="Fira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5005E96"/>
    <w:multiLevelType w:val="multilevel"/>
    <w:tmpl w:val="E626D3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righ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A5C7AA6"/>
    <w:multiLevelType w:val="hybridMultilevel"/>
    <w:tmpl w:val="83027C1C"/>
    <w:lvl w:ilvl="0" w:tplc="A39877E8">
      <w:start w:val="2"/>
      <w:numFmt w:val="decimal"/>
      <w:lvlText w:val="%1"/>
      <w:lvlJc w:val="left"/>
      <w:pPr>
        <w:ind w:left="720" w:hanging="360"/>
      </w:pPr>
      <w:rPr>
        <w:rFonts w:ascii="Helvetica Neue" w:eastAsia="Helvetica Neue" w:hAnsi="Helvetica Neue" w:cs="Helvetica Neu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66D3E1B"/>
    <w:multiLevelType w:val="hybridMultilevel"/>
    <w:tmpl w:val="52341EA4"/>
    <w:lvl w:ilvl="0" w:tplc="D09EC11E">
      <w:numFmt w:val="bullet"/>
      <w:lvlText w:val="-"/>
      <w:lvlJc w:val="left"/>
      <w:pPr>
        <w:ind w:left="927" w:hanging="360"/>
      </w:pPr>
      <w:rPr>
        <w:rFonts w:ascii="FiraGO" w:eastAsia="FiraGO" w:hAnsi="FiraGO" w:cs="FiraGO"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5" w15:restartNumberingAfterBreak="0">
    <w:nsid w:val="42E340EA"/>
    <w:multiLevelType w:val="multilevel"/>
    <w:tmpl w:val="173A897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righ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5794831"/>
    <w:multiLevelType w:val="hybridMultilevel"/>
    <w:tmpl w:val="22D840DA"/>
    <w:lvl w:ilvl="0" w:tplc="40B85130">
      <w:numFmt w:val="bullet"/>
      <w:lvlText w:val="-"/>
      <w:lvlJc w:val="left"/>
      <w:pPr>
        <w:ind w:left="927" w:hanging="360"/>
      </w:pPr>
      <w:rPr>
        <w:rFonts w:ascii="Helvetica Neue" w:eastAsia="Helvetica Neue" w:hAnsi="Helvetica Neue" w:cs="Helvetica Neue"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7" w15:restartNumberingAfterBreak="0">
    <w:nsid w:val="75191C41"/>
    <w:multiLevelType w:val="multilevel"/>
    <w:tmpl w:val="436258A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righ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E9A40F8"/>
    <w:multiLevelType w:val="multilevel"/>
    <w:tmpl w:val="64300E98"/>
    <w:lvl w:ilvl="0">
      <w:start w:val="1"/>
      <w:numFmt w:val="decimal"/>
      <w:lvlText w:val="%1."/>
      <w:lvlJc w:val="left"/>
      <w:pPr>
        <w:ind w:left="0" w:firstLine="0"/>
      </w:pPr>
      <w:rPr>
        <w:rFonts w:ascii="Fira Sans" w:eastAsia="Fira Sans" w:hAnsi="Fira Sans" w:cs="Fira San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5"/>
  </w:num>
  <w:num w:numId="3">
    <w:abstractNumId w:val="2"/>
  </w:num>
  <w:num w:numId="4">
    <w:abstractNumId w:val="7"/>
  </w:num>
  <w:num w:numId="5">
    <w:abstractNumId w:val="8"/>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0E"/>
    <w:rsid w:val="00027B6A"/>
    <w:rsid w:val="000A3F4C"/>
    <w:rsid w:val="000A7A21"/>
    <w:rsid w:val="000B2D7D"/>
    <w:rsid w:val="000D5FED"/>
    <w:rsid w:val="001220FA"/>
    <w:rsid w:val="00124FD5"/>
    <w:rsid w:val="00157908"/>
    <w:rsid w:val="001C6465"/>
    <w:rsid w:val="002127E5"/>
    <w:rsid w:val="00280A5E"/>
    <w:rsid w:val="002831F2"/>
    <w:rsid w:val="00285DFE"/>
    <w:rsid w:val="002B144D"/>
    <w:rsid w:val="00322AF9"/>
    <w:rsid w:val="00336EED"/>
    <w:rsid w:val="00337115"/>
    <w:rsid w:val="00371C39"/>
    <w:rsid w:val="003905D1"/>
    <w:rsid w:val="00393C99"/>
    <w:rsid w:val="00395D87"/>
    <w:rsid w:val="003B50AD"/>
    <w:rsid w:val="0043502D"/>
    <w:rsid w:val="00447A7A"/>
    <w:rsid w:val="004537EE"/>
    <w:rsid w:val="00467020"/>
    <w:rsid w:val="004A1B3A"/>
    <w:rsid w:val="004C3B13"/>
    <w:rsid w:val="004C43B8"/>
    <w:rsid w:val="004F280E"/>
    <w:rsid w:val="005165AC"/>
    <w:rsid w:val="005526F3"/>
    <w:rsid w:val="00554F58"/>
    <w:rsid w:val="00561A7D"/>
    <w:rsid w:val="00575462"/>
    <w:rsid w:val="005B0D9B"/>
    <w:rsid w:val="005E2515"/>
    <w:rsid w:val="005F445C"/>
    <w:rsid w:val="006062EC"/>
    <w:rsid w:val="00616F2E"/>
    <w:rsid w:val="006268D2"/>
    <w:rsid w:val="006C0FC3"/>
    <w:rsid w:val="006C28F2"/>
    <w:rsid w:val="006E79F3"/>
    <w:rsid w:val="00726A7C"/>
    <w:rsid w:val="0075392A"/>
    <w:rsid w:val="007A5772"/>
    <w:rsid w:val="007B068B"/>
    <w:rsid w:val="00803033"/>
    <w:rsid w:val="00867136"/>
    <w:rsid w:val="00873A39"/>
    <w:rsid w:val="00874BAB"/>
    <w:rsid w:val="00875509"/>
    <w:rsid w:val="008E7744"/>
    <w:rsid w:val="0094643F"/>
    <w:rsid w:val="00990059"/>
    <w:rsid w:val="009A5C17"/>
    <w:rsid w:val="009D39FB"/>
    <w:rsid w:val="009D5D41"/>
    <w:rsid w:val="00A0251B"/>
    <w:rsid w:val="00A2673F"/>
    <w:rsid w:val="00A66959"/>
    <w:rsid w:val="00A778C0"/>
    <w:rsid w:val="00AF0215"/>
    <w:rsid w:val="00B22EEB"/>
    <w:rsid w:val="00B64336"/>
    <w:rsid w:val="00B70761"/>
    <w:rsid w:val="00B71EC9"/>
    <w:rsid w:val="00B8028A"/>
    <w:rsid w:val="00BC657E"/>
    <w:rsid w:val="00C04EC1"/>
    <w:rsid w:val="00C31754"/>
    <w:rsid w:val="00C46B67"/>
    <w:rsid w:val="00C71C06"/>
    <w:rsid w:val="00C977E6"/>
    <w:rsid w:val="00CA3096"/>
    <w:rsid w:val="00CE6A85"/>
    <w:rsid w:val="00CF0192"/>
    <w:rsid w:val="00CF3AFD"/>
    <w:rsid w:val="00CF5D4F"/>
    <w:rsid w:val="00D2287E"/>
    <w:rsid w:val="00D672BE"/>
    <w:rsid w:val="00DA0777"/>
    <w:rsid w:val="00DE7056"/>
    <w:rsid w:val="00E24E92"/>
    <w:rsid w:val="00E46AF8"/>
    <w:rsid w:val="00EA16F3"/>
    <w:rsid w:val="00EA7830"/>
    <w:rsid w:val="00F765B3"/>
    <w:rsid w:val="00FB0D9A"/>
    <w:rsid w:val="00FC1323"/>
    <w:rsid w:val="00FC1A5B"/>
    <w:rsid w:val="00FD637D"/>
    <w:rsid w:val="00FE24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FFBCF-2BEC-4E9E-9020-56A2A182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iraGO" w:eastAsia="FiraGO" w:hAnsi="FiraGO" w:cs="FiraGO"/>
        <w:sz w:val="24"/>
        <w:szCs w:val="24"/>
        <w:lang w:val="el-GR" w:eastAsia="el-GR"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120" w:after="60"/>
      <w:ind w:firstLine="0"/>
      <w:jc w:val="center"/>
      <w:outlineLvl w:val="0"/>
    </w:pPr>
    <w:rPr>
      <w:rFonts w:ascii="Helvetica Neue" w:eastAsia="Helvetica Neue" w:hAnsi="Helvetica Neue" w:cs="Helvetica Neue"/>
      <w:b/>
    </w:rPr>
  </w:style>
  <w:style w:type="paragraph" w:styleId="2">
    <w:name w:val="heading 2"/>
    <w:basedOn w:val="a"/>
    <w:next w:val="a"/>
    <w:pPr>
      <w:jc w:val="center"/>
      <w:outlineLvl w:val="1"/>
    </w:pPr>
    <w:rPr>
      <w:b/>
      <w:i/>
      <w:u w:val="single"/>
    </w:rPr>
  </w:style>
  <w:style w:type="paragraph" w:styleId="3">
    <w:name w:val="heading 3"/>
    <w:basedOn w:val="a"/>
    <w:next w:val="a"/>
    <w:pPr>
      <w:ind w:firstLine="0"/>
      <w:outlineLvl w:val="2"/>
    </w:pPr>
    <w:rPr>
      <w:b/>
      <w:u w:val="single"/>
    </w:rPr>
  </w:style>
  <w:style w:type="paragraph" w:styleId="4">
    <w:name w:val="heading 4"/>
    <w:basedOn w:val="a"/>
    <w:next w:val="a"/>
    <w:pPr>
      <w:keepNext/>
      <w:spacing w:before="240" w:after="60"/>
      <w:outlineLvl w:val="3"/>
    </w:pPr>
    <w:rPr>
      <w:rFonts w:ascii="Calibri" w:eastAsia="Calibri" w:hAnsi="Calibri" w:cs="Calibri"/>
      <w:b/>
      <w:sz w:val="28"/>
      <w:szCs w:val="28"/>
    </w:rPr>
  </w:style>
  <w:style w:type="paragraph" w:styleId="5">
    <w:name w:val="heading 5"/>
    <w:basedOn w:val="a"/>
    <w:next w:val="a"/>
    <w:pPr>
      <w:spacing w:before="240" w:after="60"/>
      <w:outlineLvl w:val="4"/>
    </w:pPr>
    <w:rPr>
      <w:rFonts w:ascii="Calibri" w:eastAsia="Calibri" w:hAnsi="Calibri" w:cs="Calibri"/>
      <w:b/>
      <w:i/>
      <w:sz w:val="26"/>
      <w:szCs w:val="26"/>
    </w:rPr>
  </w:style>
  <w:style w:type="paragraph" w:styleId="6">
    <w:name w:val="heading 6"/>
    <w:basedOn w:val="a"/>
    <w:next w:val="a"/>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Cambria" w:eastAsia="Cambria" w:hAnsi="Cambria" w:cs="Cambria"/>
      <w:b/>
      <w:sz w:val="32"/>
      <w:szCs w:val="32"/>
    </w:rPr>
  </w:style>
  <w:style w:type="paragraph" w:styleId="a4">
    <w:name w:val="Subtitle"/>
    <w:basedOn w:val="a"/>
    <w:next w:val="a"/>
    <w:pPr>
      <w:spacing w:after="60"/>
    </w:pPr>
    <w:rPr>
      <w:rFonts w:ascii="Fira Sans Condensed" w:eastAsia="Fira Sans Condensed" w:hAnsi="Fira Sans Condensed" w:cs="Fira Sans Condensed"/>
      <w:sz w:val="22"/>
      <w:szCs w:val="22"/>
    </w:rPr>
  </w:style>
  <w:style w:type="paragraph" w:styleId="a5">
    <w:name w:val="List Paragraph"/>
    <w:basedOn w:val="a"/>
    <w:uiPriority w:val="34"/>
    <w:qFormat/>
    <w:rsid w:val="00393C99"/>
    <w:pPr>
      <w:ind w:left="720"/>
      <w:contextualSpacing/>
    </w:pPr>
  </w:style>
  <w:style w:type="character" w:styleId="-">
    <w:name w:val="Hyperlink"/>
    <w:basedOn w:val="a0"/>
    <w:uiPriority w:val="99"/>
    <w:unhideWhenUsed/>
    <w:rsid w:val="004A1B3A"/>
    <w:rPr>
      <w:color w:val="0000FF" w:themeColor="hyperlink"/>
      <w:u w:val="single"/>
    </w:rPr>
  </w:style>
  <w:style w:type="paragraph" w:styleId="a6">
    <w:name w:val="Balloon Text"/>
    <w:basedOn w:val="a"/>
    <w:link w:val="Char"/>
    <w:uiPriority w:val="99"/>
    <w:semiHidden/>
    <w:unhideWhenUsed/>
    <w:rsid w:val="007A5772"/>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7A5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dio.dikografias@eisp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3332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2021-09-17T08:26:00Z</cp:lastPrinted>
  <dcterms:created xsi:type="dcterms:W3CDTF">2021-09-20T11:33:00Z</dcterms:created>
  <dcterms:modified xsi:type="dcterms:W3CDTF">2021-09-20T11:33:00Z</dcterms:modified>
</cp:coreProperties>
</file>