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91A3" w14:textId="2659C8E0" w:rsidR="005D2FFD" w:rsidRPr="00365969" w:rsidRDefault="009F3457">
      <w:pPr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Κύριε Διευθυντά,</w:t>
      </w:r>
    </w:p>
    <w:p w14:paraId="789833BC" w14:textId="020598AE" w:rsidR="00822678" w:rsidRPr="00365969" w:rsidRDefault="00822678">
      <w:pPr>
        <w:rPr>
          <w:sz w:val="28"/>
          <w:szCs w:val="28"/>
        </w:rPr>
      </w:pPr>
    </w:p>
    <w:p w14:paraId="2BBEF58C" w14:textId="3B910970" w:rsidR="00822678" w:rsidRPr="00365969" w:rsidRDefault="00822678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>Στο κυριακάτικο φύλλο της Εφημερίδας σας, τη</w:t>
      </w:r>
      <w:r w:rsidR="00BB3D45" w:rsidRPr="00365969">
        <w:rPr>
          <w:sz w:val="28"/>
          <w:szCs w:val="28"/>
        </w:rPr>
        <w:t>ν</w:t>
      </w:r>
      <w:r w:rsidRPr="00365969">
        <w:rPr>
          <w:sz w:val="28"/>
          <w:szCs w:val="28"/>
        </w:rPr>
        <w:t xml:space="preserve"> 13.11.2022, </w:t>
      </w:r>
      <w:r w:rsidR="000C1EA3" w:rsidRPr="00365969">
        <w:rPr>
          <w:sz w:val="28"/>
          <w:szCs w:val="28"/>
        </w:rPr>
        <w:t xml:space="preserve">σε άρθρο του Προκόπη Χατζηνικολάου με τίτλο «Οι επαγγελματίες που δεν χρησιμοποιούν </w:t>
      </w:r>
      <w:r w:rsidR="000C1EA3" w:rsidRPr="00365969">
        <w:rPr>
          <w:sz w:val="28"/>
          <w:szCs w:val="28"/>
          <w:lang w:val="en-US"/>
        </w:rPr>
        <w:t>POS</w:t>
      </w:r>
      <w:r w:rsidR="000C1EA3" w:rsidRPr="00365969">
        <w:rPr>
          <w:sz w:val="28"/>
          <w:szCs w:val="28"/>
        </w:rPr>
        <w:t>» αν</w:t>
      </w:r>
      <w:r w:rsidR="00365969" w:rsidRPr="00365969">
        <w:rPr>
          <w:sz w:val="28"/>
          <w:szCs w:val="28"/>
        </w:rPr>
        <w:t>αγνώσα</w:t>
      </w:r>
      <w:r w:rsidR="000C1EA3" w:rsidRPr="00365969">
        <w:rPr>
          <w:sz w:val="28"/>
          <w:szCs w:val="28"/>
        </w:rPr>
        <w:t xml:space="preserve">με </w:t>
      </w:r>
      <w:r w:rsidR="00365969" w:rsidRPr="00365969">
        <w:rPr>
          <w:sz w:val="28"/>
          <w:szCs w:val="28"/>
        </w:rPr>
        <w:t xml:space="preserve">με </w:t>
      </w:r>
      <w:r w:rsidR="000C1EA3" w:rsidRPr="00365969">
        <w:rPr>
          <w:sz w:val="28"/>
          <w:szCs w:val="28"/>
        </w:rPr>
        <w:t>έκπληξη ότι οι δικηγόροι φέρονται να συγκαταλέγονται μεταξύ των επαγγελματιών για τους οποίους «</w:t>
      </w:r>
      <w:r w:rsidR="000C1EA3" w:rsidRPr="00365969">
        <w:rPr>
          <w:i/>
          <w:iCs/>
          <w:sz w:val="28"/>
          <w:szCs w:val="28"/>
        </w:rPr>
        <w:t>οι ηλεκτρονικές συναλλαγές είναι άγνωστη λέξη</w:t>
      </w:r>
      <w:r w:rsidR="000C1EA3" w:rsidRPr="00365969">
        <w:rPr>
          <w:sz w:val="28"/>
          <w:szCs w:val="28"/>
        </w:rPr>
        <w:t>» και ότι μόλις «</w:t>
      </w:r>
      <w:r w:rsidR="000C1EA3" w:rsidRPr="00365969">
        <w:rPr>
          <w:i/>
          <w:iCs/>
          <w:sz w:val="28"/>
          <w:szCs w:val="28"/>
        </w:rPr>
        <w:t xml:space="preserve">3470 δικηγόροι (γραφεία) δέχτηκαν πληρωμή μέσω   </w:t>
      </w:r>
      <w:r w:rsidR="000C1EA3" w:rsidRPr="00365969">
        <w:rPr>
          <w:i/>
          <w:iCs/>
          <w:sz w:val="28"/>
          <w:szCs w:val="28"/>
          <w:lang w:val="en-US"/>
        </w:rPr>
        <w:t>POS</w:t>
      </w:r>
      <w:r w:rsidR="000C1EA3" w:rsidRPr="00365969">
        <w:rPr>
          <w:sz w:val="28"/>
          <w:szCs w:val="28"/>
        </w:rPr>
        <w:t>», τη στιγμή που «</w:t>
      </w:r>
      <w:r w:rsidR="000C1EA3" w:rsidRPr="00365969">
        <w:rPr>
          <w:i/>
          <w:iCs/>
          <w:sz w:val="28"/>
          <w:szCs w:val="28"/>
        </w:rPr>
        <w:t>οι δικηγόροι (όχι τα γραφεία) ξεπερνούν τις 22.000</w:t>
      </w:r>
      <w:r w:rsidR="000C1EA3" w:rsidRPr="00365969">
        <w:rPr>
          <w:sz w:val="28"/>
          <w:szCs w:val="28"/>
        </w:rPr>
        <w:t xml:space="preserve">», </w:t>
      </w:r>
      <w:r w:rsidR="00B95A23" w:rsidRPr="00365969">
        <w:rPr>
          <w:sz w:val="28"/>
          <w:szCs w:val="28"/>
        </w:rPr>
        <w:t>ενώ παράλληλα στο άρθρο γίνεται</w:t>
      </w:r>
      <w:r w:rsidR="000C1EA3" w:rsidRPr="00365969">
        <w:rPr>
          <w:sz w:val="28"/>
          <w:szCs w:val="28"/>
        </w:rPr>
        <w:t xml:space="preserve"> σαφής </w:t>
      </w:r>
      <w:r w:rsidR="00B95A23" w:rsidRPr="00365969">
        <w:rPr>
          <w:sz w:val="28"/>
          <w:szCs w:val="28"/>
        </w:rPr>
        <w:t>συσχέτιση</w:t>
      </w:r>
      <w:r w:rsidR="000C1EA3" w:rsidRPr="00365969">
        <w:rPr>
          <w:sz w:val="28"/>
          <w:szCs w:val="28"/>
        </w:rPr>
        <w:t xml:space="preserve"> μεταξύ της χρήσης </w:t>
      </w:r>
      <w:r w:rsidR="000C1EA3" w:rsidRPr="00365969">
        <w:rPr>
          <w:sz w:val="28"/>
          <w:szCs w:val="28"/>
          <w:lang w:val="en-US"/>
        </w:rPr>
        <w:t>POS</w:t>
      </w:r>
      <w:r w:rsidR="000C1EA3" w:rsidRPr="00365969">
        <w:rPr>
          <w:sz w:val="28"/>
          <w:szCs w:val="28"/>
        </w:rPr>
        <w:t xml:space="preserve"> και της φοροδιαφυγής. </w:t>
      </w:r>
    </w:p>
    <w:p w14:paraId="69C45AF3" w14:textId="7A601BB9" w:rsidR="000C1EA3" w:rsidRPr="00365969" w:rsidRDefault="000C1EA3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 xml:space="preserve">Εάν σκοπός είναι η ακριβής, αντικειμενική ενημέρωση και όχι ο λαϊκισμός και η πρόκληση εντυπώσεων, θα έπρεπε κατ’ αρχάς να </w:t>
      </w:r>
      <w:r w:rsidR="00365969" w:rsidRPr="00365969">
        <w:rPr>
          <w:sz w:val="28"/>
          <w:szCs w:val="28"/>
        </w:rPr>
        <w:t xml:space="preserve">είχε ερευνήσει ο </w:t>
      </w:r>
      <w:proofErr w:type="spellStart"/>
      <w:r w:rsidR="00365969" w:rsidRPr="00365969">
        <w:rPr>
          <w:sz w:val="28"/>
          <w:szCs w:val="28"/>
        </w:rPr>
        <w:t>συντάξας</w:t>
      </w:r>
      <w:proofErr w:type="spellEnd"/>
      <w:r w:rsidR="00365969" w:rsidRPr="00365969">
        <w:rPr>
          <w:sz w:val="28"/>
          <w:szCs w:val="28"/>
        </w:rPr>
        <w:t xml:space="preserve"> το άνω δημοσίευμα </w:t>
      </w:r>
      <w:r w:rsidRPr="00365969">
        <w:rPr>
          <w:sz w:val="28"/>
          <w:szCs w:val="28"/>
        </w:rPr>
        <w:t xml:space="preserve"> και να αναφερθεί </w:t>
      </w:r>
      <w:r w:rsidRPr="00365969">
        <w:rPr>
          <w:i/>
          <w:iCs/>
          <w:sz w:val="28"/>
          <w:szCs w:val="28"/>
        </w:rPr>
        <w:t>εν συνόλω</w:t>
      </w:r>
      <w:r w:rsidRPr="00365969">
        <w:rPr>
          <w:sz w:val="28"/>
          <w:szCs w:val="28"/>
        </w:rPr>
        <w:t xml:space="preserve"> το ποσοστό των ηλεκτρονικών συναλλαγών</w:t>
      </w:r>
      <w:r w:rsidR="000F0297" w:rsidRPr="00365969">
        <w:rPr>
          <w:sz w:val="28"/>
          <w:szCs w:val="28"/>
        </w:rPr>
        <w:t xml:space="preserve"> έναντι του συνόλου των πραγματοποιούμενων συναλλαγών από εκάστη επαγγελματική κατηγορία, και εν προκειμένω τους δικηγόρους. </w:t>
      </w:r>
      <w:r w:rsidR="00B95A23" w:rsidRPr="00365969">
        <w:rPr>
          <w:sz w:val="28"/>
          <w:szCs w:val="28"/>
        </w:rPr>
        <w:t>Τούτο διότι</w:t>
      </w:r>
      <w:r w:rsidR="000F0297" w:rsidRPr="00365969">
        <w:rPr>
          <w:sz w:val="28"/>
          <w:szCs w:val="28"/>
        </w:rPr>
        <w:t xml:space="preserve"> η συντριπτική πλειοψηφία των ηλεκτρονικών συναλλαγών των δικηγόρων λαμβάνει χώρα μέσω ηλεκτρονικής τραπεζικής (με </w:t>
      </w:r>
      <w:r w:rsidR="000F0297" w:rsidRPr="00365969">
        <w:rPr>
          <w:sz w:val="28"/>
          <w:szCs w:val="28"/>
          <w:lang w:val="en-US"/>
        </w:rPr>
        <w:t>e</w:t>
      </w:r>
      <w:r w:rsidR="000F0297" w:rsidRPr="00365969">
        <w:rPr>
          <w:sz w:val="28"/>
          <w:szCs w:val="28"/>
        </w:rPr>
        <w:t>-</w:t>
      </w:r>
      <w:r w:rsidR="000F0297" w:rsidRPr="00365969">
        <w:rPr>
          <w:sz w:val="28"/>
          <w:szCs w:val="28"/>
          <w:lang w:val="en-US"/>
        </w:rPr>
        <w:t>banking</w:t>
      </w:r>
      <w:r w:rsidR="000F0297" w:rsidRPr="00365969">
        <w:rPr>
          <w:sz w:val="28"/>
          <w:szCs w:val="28"/>
        </w:rPr>
        <w:t xml:space="preserve">) και όχι μέσω </w:t>
      </w:r>
      <w:r w:rsidR="000F0297" w:rsidRPr="00365969">
        <w:rPr>
          <w:sz w:val="28"/>
          <w:szCs w:val="28"/>
          <w:lang w:val="en-US"/>
        </w:rPr>
        <w:t>POS</w:t>
      </w:r>
      <w:r w:rsidR="000F0297" w:rsidRPr="00365969">
        <w:rPr>
          <w:sz w:val="28"/>
          <w:szCs w:val="28"/>
        </w:rPr>
        <w:t xml:space="preserve">. Αυτό είναι εύλογο καθ’ όσον μεταξύ δικηγόρου και </w:t>
      </w:r>
      <w:proofErr w:type="spellStart"/>
      <w:r w:rsidR="000F0297" w:rsidRPr="00365969">
        <w:rPr>
          <w:sz w:val="28"/>
          <w:szCs w:val="28"/>
        </w:rPr>
        <w:t>εντολέως</w:t>
      </w:r>
      <w:proofErr w:type="spellEnd"/>
      <w:r w:rsidR="000F0297" w:rsidRPr="00365969">
        <w:rPr>
          <w:sz w:val="28"/>
          <w:szCs w:val="28"/>
        </w:rPr>
        <w:t xml:space="preserve"> εδραιώνεται σχέση διαρκής, </w:t>
      </w:r>
      <w:r w:rsidR="00B95A23" w:rsidRPr="00365969">
        <w:rPr>
          <w:sz w:val="28"/>
          <w:szCs w:val="28"/>
        </w:rPr>
        <w:t>η</w:t>
      </w:r>
      <w:r w:rsidR="000F0297" w:rsidRPr="00365969">
        <w:rPr>
          <w:sz w:val="28"/>
          <w:szCs w:val="28"/>
        </w:rPr>
        <w:t xml:space="preserve"> οποία δεν ομοιάζει με τις ανώνυμες «χέρι με χέρι» καθημερινές συναλλαγές, όπου συνήθως γίνεται χρήση κάρτας</w:t>
      </w:r>
      <w:r w:rsidR="00365969" w:rsidRPr="00365969">
        <w:rPr>
          <w:sz w:val="28"/>
          <w:szCs w:val="28"/>
        </w:rPr>
        <w:t>, σε καταστήματα εστιατόρια</w:t>
      </w:r>
      <w:r w:rsidR="009F3457">
        <w:rPr>
          <w:sz w:val="28"/>
          <w:szCs w:val="28"/>
        </w:rPr>
        <w:t>, ξενοδοχεία, καφέ κοκ</w:t>
      </w:r>
      <w:r w:rsidR="00365969" w:rsidRPr="00365969">
        <w:rPr>
          <w:sz w:val="28"/>
          <w:szCs w:val="28"/>
        </w:rPr>
        <w:t>.</w:t>
      </w:r>
    </w:p>
    <w:p w14:paraId="3B34E508" w14:textId="4FF66C65" w:rsidR="000F0297" w:rsidRPr="00365969" w:rsidRDefault="000F0297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 xml:space="preserve">Περαιτέρω, στο άρθρο γίνεται αναφορά σε έναν περιορισμένο αριθμό δικηγόρων που κάνουν χρήση τερματικού </w:t>
      </w:r>
      <w:r w:rsidRPr="00365969">
        <w:rPr>
          <w:sz w:val="28"/>
          <w:szCs w:val="28"/>
          <w:lang w:val="en-US"/>
        </w:rPr>
        <w:t>POS</w:t>
      </w:r>
      <w:r w:rsidRPr="00365969">
        <w:rPr>
          <w:sz w:val="28"/>
          <w:szCs w:val="28"/>
        </w:rPr>
        <w:t xml:space="preserve">, χωρίς όμως να </w:t>
      </w:r>
      <w:r w:rsidR="00BB3D45" w:rsidRPr="00365969">
        <w:rPr>
          <w:sz w:val="28"/>
          <w:szCs w:val="28"/>
        </w:rPr>
        <w:t>μνημονεύεται</w:t>
      </w:r>
      <w:r w:rsidRPr="00365969">
        <w:rPr>
          <w:sz w:val="28"/>
          <w:szCs w:val="28"/>
        </w:rPr>
        <w:t xml:space="preserve"> ότι στο πλαίσιο της συνεργασίας μεταξύ της Τράπεζας Πειραιώς και του ΔΣΑ, οι δικηγόροι</w:t>
      </w:r>
      <w:r w:rsidR="00B95A23" w:rsidRPr="00365969">
        <w:rPr>
          <w:sz w:val="28"/>
          <w:szCs w:val="28"/>
        </w:rPr>
        <w:t>,</w:t>
      </w:r>
      <w:r w:rsidRPr="00365969">
        <w:rPr>
          <w:sz w:val="28"/>
          <w:szCs w:val="28"/>
        </w:rPr>
        <w:t xml:space="preserve"> στη μεγάλη τους πλειοψηφία</w:t>
      </w:r>
      <w:r w:rsidR="00B95A23" w:rsidRPr="00365969">
        <w:rPr>
          <w:sz w:val="28"/>
          <w:szCs w:val="28"/>
        </w:rPr>
        <w:t>,</w:t>
      </w:r>
      <w:r w:rsidRPr="00365969">
        <w:rPr>
          <w:sz w:val="28"/>
          <w:szCs w:val="28"/>
        </w:rPr>
        <w:t xml:space="preserve"> </w:t>
      </w:r>
      <w:r w:rsidRPr="00365969">
        <w:rPr>
          <w:sz w:val="28"/>
          <w:szCs w:val="28"/>
        </w:rPr>
        <w:lastRenderedPageBreak/>
        <w:t xml:space="preserve">χρησιμοποιούν </w:t>
      </w:r>
      <w:r w:rsidRPr="00365969">
        <w:rPr>
          <w:sz w:val="28"/>
          <w:szCs w:val="28"/>
          <w:lang w:val="en-US"/>
        </w:rPr>
        <w:t>virtual</w:t>
      </w:r>
      <w:r w:rsidRPr="00365969">
        <w:rPr>
          <w:sz w:val="28"/>
          <w:szCs w:val="28"/>
        </w:rPr>
        <w:t xml:space="preserve"> </w:t>
      </w:r>
      <w:r w:rsidRPr="00365969">
        <w:rPr>
          <w:sz w:val="28"/>
          <w:szCs w:val="28"/>
          <w:lang w:val="en-US"/>
        </w:rPr>
        <w:t>POS</w:t>
      </w:r>
      <w:r w:rsidR="00BB3D45" w:rsidRPr="00365969">
        <w:rPr>
          <w:sz w:val="28"/>
          <w:szCs w:val="28"/>
        </w:rPr>
        <w:t>,</w:t>
      </w:r>
      <w:r w:rsidRPr="00365969">
        <w:rPr>
          <w:sz w:val="28"/>
          <w:szCs w:val="28"/>
        </w:rPr>
        <w:t xml:space="preserve"> που λειτουργεί απευθείας μέσω διαδικτυακής εφαρμογής, χωρίς τερματικό, και χωρίς </w:t>
      </w:r>
      <w:r w:rsidR="00BB3D45" w:rsidRPr="00365969">
        <w:rPr>
          <w:sz w:val="28"/>
          <w:szCs w:val="28"/>
        </w:rPr>
        <w:t xml:space="preserve">την καταβολή πάγιου </w:t>
      </w:r>
      <w:r w:rsidRPr="00365969">
        <w:rPr>
          <w:sz w:val="28"/>
          <w:szCs w:val="28"/>
        </w:rPr>
        <w:t>μηνιαίο</w:t>
      </w:r>
      <w:r w:rsidR="00BB3D45" w:rsidRPr="00365969">
        <w:rPr>
          <w:sz w:val="28"/>
          <w:szCs w:val="28"/>
        </w:rPr>
        <w:t>υ</w:t>
      </w:r>
      <w:r w:rsidRPr="00365969">
        <w:rPr>
          <w:sz w:val="28"/>
          <w:szCs w:val="28"/>
        </w:rPr>
        <w:t xml:space="preserve"> τέλο</w:t>
      </w:r>
      <w:r w:rsidR="00BB3D45" w:rsidRPr="00365969">
        <w:rPr>
          <w:sz w:val="28"/>
          <w:szCs w:val="28"/>
        </w:rPr>
        <w:t>υ</w:t>
      </w:r>
      <w:r w:rsidRPr="00365969">
        <w:rPr>
          <w:sz w:val="28"/>
          <w:szCs w:val="28"/>
        </w:rPr>
        <w:t>ς</w:t>
      </w:r>
      <w:r w:rsidR="00BB3D45" w:rsidRPr="00365969">
        <w:rPr>
          <w:sz w:val="28"/>
          <w:szCs w:val="28"/>
        </w:rPr>
        <w:t xml:space="preserve"> χρήσης</w:t>
      </w:r>
      <w:r w:rsidRPr="00365969">
        <w:rPr>
          <w:sz w:val="28"/>
          <w:szCs w:val="28"/>
        </w:rPr>
        <w:t xml:space="preserve">. </w:t>
      </w:r>
      <w:r w:rsidR="00BB3D45" w:rsidRPr="00365969">
        <w:rPr>
          <w:sz w:val="28"/>
          <w:szCs w:val="28"/>
        </w:rPr>
        <w:t xml:space="preserve">Οι σχετικές ανακοινώσεις του ΔΣΑ είναι ευχερώς </w:t>
      </w:r>
      <w:proofErr w:type="spellStart"/>
      <w:r w:rsidR="00BB3D45" w:rsidRPr="00365969">
        <w:rPr>
          <w:sz w:val="28"/>
          <w:szCs w:val="28"/>
        </w:rPr>
        <w:t>προσβάσιμες</w:t>
      </w:r>
      <w:proofErr w:type="spellEnd"/>
      <w:r w:rsidR="00BB3D45" w:rsidRPr="00365969">
        <w:rPr>
          <w:sz w:val="28"/>
          <w:szCs w:val="28"/>
        </w:rPr>
        <w:t xml:space="preserve"> σε όλους καθώς έχουν αναρτηθεί στην ιστοσελίδα του </w:t>
      </w:r>
      <w:hyperlink r:id="rId4" w:history="1">
        <w:r w:rsidR="00BB3D45" w:rsidRPr="00365969">
          <w:rPr>
            <w:rStyle w:val="-"/>
            <w:sz w:val="28"/>
            <w:szCs w:val="28"/>
            <w:lang w:val="en-US"/>
          </w:rPr>
          <w:t>www</w:t>
        </w:r>
        <w:r w:rsidR="00BB3D45" w:rsidRPr="00365969">
          <w:rPr>
            <w:rStyle w:val="-"/>
            <w:sz w:val="28"/>
            <w:szCs w:val="28"/>
          </w:rPr>
          <w:t>.</w:t>
        </w:r>
        <w:proofErr w:type="spellStart"/>
        <w:r w:rsidR="00BB3D45" w:rsidRPr="00365969">
          <w:rPr>
            <w:rStyle w:val="-"/>
            <w:sz w:val="28"/>
            <w:szCs w:val="28"/>
            <w:lang w:val="en-US"/>
          </w:rPr>
          <w:t>dsa</w:t>
        </w:r>
        <w:proofErr w:type="spellEnd"/>
        <w:r w:rsidR="00BB3D45" w:rsidRPr="00365969">
          <w:rPr>
            <w:rStyle w:val="-"/>
            <w:sz w:val="28"/>
            <w:szCs w:val="28"/>
          </w:rPr>
          <w:t>.</w:t>
        </w:r>
        <w:r w:rsidR="00BB3D45" w:rsidRPr="00365969">
          <w:rPr>
            <w:rStyle w:val="-"/>
            <w:sz w:val="28"/>
            <w:szCs w:val="28"/>
            <w:lang w:val="en-US"/>
          </w:rPr>
          <w:t>gr</w:t>
        </w:r>
      </w:hyperlink>
      <w:r w:rsidR="00BB3D45" w:rsidRPr="00365969">
        <w:rPr>
          <w:sz w:val="28"/>
          <w:szCs w:val="28"/>
        </w:rPr>
        <w:t xml:space="preserve">. </w:t>
      </w:r>
    </w:p>
    <w:p w14:paraId="4002CA0F" w14:textId="799859B8" w:rsidR="00BB3D45" w:rsidRPr="00365969" w:rsidRDefault="00BB3D45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 xml:space="preserve">Ατυχής είναι η επιχειρούμενη σύνδεση μεταξύ φοροδιαφυγής και χρήσης </w:t>
      </w:r>
      <w:r w:rsidRPr="00365969">
        <w:rPr>
          <w:sz w:val="28"/>
          <w:szCs w:val="28"/>
          <w:lang w:val="en-US"/>
        </w:rPr>
        <w:t>POS</w:t>
      </w:r>
      <w:r w:rsidRPr="00365969">
        <w:rPr>
          <w:sz w:val="28"/>
          <w:szCs w:val="28"/>
        </w:rPr>
        <w:t xml:space="preserve">,  καθώς η ύπαρξη και μόνον </w:t>
      </w:r>
      <w:r w:rsidRPr="00365969">
        <w:rPr>
          <w:sz w:val="28"/>
          <w:szCs w:val="28"/>
          <w:lang w:val="en-US"/>
        </w:rPr>
        <w:t>POS</w:t>
      </w:r>
      <w:r w:rsidRPr="00365969">
        <w:rPr>
          <w:sz w:val="28"/>
          <w:szCs w:val="28"/>
        </w:rPr>
        <w:t xml:space="preserve"> στο δικηγορικό γραφείο </w:t>
      </w:r>
      <w:r w:rsidR="00A46A2E" w:rsidRPr="00824531">
        <w:rPr>
          <w:color w:val="000000" w:themeColor="text1"/>
          <w:sz w:val="28"/>
          <w:szCs w:val="28"/>
        </w:rPr>
        <w:t xml:space="preserve">δεν </w:t>
      </w:r>
      <w:r w:rsidR="00FF28C2" w:rsidRPr="00824531">
        <w:rPr>
          <w:color w:val="000000" w:themeColor="text1"/>
          <w:sz w:val="28"/>
          <w:szCs w:val="28"/>
        </w:rPr>
        <w:t>συνιστά</w:t>
      </w:r>
      <w:r w:rsidR="00A46A2E" w:rsidRPr="00824531">
        <w:rPr>
          <w:color w:val="000000" w:themeColor="text1"/>
          <w:sz w:val="28"/>
          <w:szCs w:val="28"/>
        </w:rPr>
        <w:t xml:space="preserve"> </w:t>
      </w:r>
      <w:proofErr w:type="spellStart"/>
      <w:r w:rsidR="00A46A2E" w:rsidRPr="00824531">
        <w:rPr>
          <w:color w:val="000000" w:themeColor="text1"/>
          <w:sz w:val="28"/>
          <w:szCs w:val="28"/>
          <w:lang w:val="en-US"/>
        </w:rPr>
        <w:t>c</w:t>
      </w:r>
      <w:r w:rsidR="009F3457" w:rsidRPr="00824531">
        <w:rPr>
          <w:color w:val="000000" w:themeColor="text1"/>
          <w:sz w:val="28"/>
          <w:szCs w:val="28"/>
          <w:lang w:val="en-US"/>
        </w:rPr>
        <w:t>onditio</w:t>
      </w:r>
      <w:proofErr w:type="spellEnd"/>
      <w:r w:rsidR="009F3457" w:rsidRPr="00824531">
        <w:rPr>
          <w:color w:val="000000" w:themeColor="text1"/>
          <w:sz w:val="28"/>
          <w:szCs w:val="28"/>
        </w:rPr>
        <w:t xml:space="preserve"> </w:t>
      </w:r>
      <w:r w:rsidR="009F3457" w:rsidRPr="00824531">
        <w:rPr>
          <w:color w:val="000000" w:themeColor="text1"/>
          <w:sz w:val="28"/>
          <w:szCs w:val="28"/>
          <w:lang w:val="en-US"/>
        </w:rPr>
        <w:t>sine</w:t>
      </w:r>
      <w:r w:rsidR="009F3457" w:rsidRPr="00824531">
        <w:rPr>
          <w:color w:val="000000" w:themeColor="text1"/>
          <w:sz w:val="28"/>
          <w:szCs w:val="28"/>
        </w:rPr>
        <w:t xml:space="preserve"> </w:t>
      </w:r>
      <w:r w:rsidR="009F3457" w:rsidRPr="00824531">
        <w:rPr>
          <w:color w:val="000000" w:themeColor="text1"/>
          <w:sz w:val="28"/>
          <w:szCs w:val="28"/>
          <w:lang w:val="en-US"/>
        </w:rPr>
        <w:t>qua</w:t>
      </w:r>
      <w:r w:rsidR="00A46A2E" w:rsidRPr="00824531">
        <w:rPr>
          <w:color w:val="000000" w:themeColor="text1"/>
          <w:sz w:val="28"/>
          <w:szCs w:val="28"/>
        </w:rPr>
        <w:t xml:space="preserve"> </w:t>
      </w:r>
      <w:r w:rsidR="009F3457" w:rsidRPr="00824531">
        <w:rPr>
          <w:color w:val="000000" w:themeColor="text1"/>
          <w:sz w:val="28"/>
          <w:szCs w:val="28"/>
          <w:lang w:val="en-US"/>
        </w:rPr>
        <w:t>non</w:t>
      </w:r>
      <w:r w:rsidR="00A46A2E" w:rsidRPr="00824531">
        <w:rPr>
          <w:color w:val="000000" w:themeColor="text1"/>
          <w:sz w:val="28"/>
          <w:szCs w:val="28"/>
        </w:rPr>
        <w:t>,</w:t>
      </w:r>
      <w:r w:rsidR="009F3457" w:rsidRPr="00824531">
        <w:rPr>
          <w:color w:val="000000" w:themeColor="text1"/>
          <w:sz w:val="28"/>
          <w:szCs w:val="28"/>
        </w:rPr>
        <w:t xml:space="preserve"> </w:t>
      </w:r>
      <w:proofErr w:type="spellStart"/>
      <w:r w:rsidR="009F3457">
        <w:rPr>
          <w:sz w:val="28"/>
          <w:szCs w:val="28"/>
        </w:rPr>
        <w:t>ήτις</w:t>
      </w:r>
      <w:proofErr w:type="spellEnd"/>
      <w:r w:rsidR="009F3457">
        <w:rPr>
          <w:sz w:val="28"/>
          <w:szCs w:val="28"/>
        </w:rPr>
        <w:t xml:space="preserve"> </w:t>
      </w:r>
      <w:r w:rsidRPr="00365969">
        <w:rPr>
          <w:sz w:val="28"/>
          <w:szCs w:val="28"/>
        </w:rPr>
        <w:t>αποτρέπει την πραγματοποίηση αδήλωτης συναλλαγής, εάν αυτή αποφασιστεί από τα μέρη</w:t>
      </w:r>
      <w:r w:rsidR="009F3457">
        <w:rPr>
          <w:sz w:val="28"/>
          <w:szCs w:val="28"/>
        </w:rPr>
        <w:t xml:space="preserve"> και εδώ έγκειται η επιδερμική προσέγγιση του συντάκτη σας</w:t>
      </w:r>
      <w:r w:rsidRPr="00365969">
        <w:rPr>
          <w:sz w:val="28"/>
          <w:szCs w:val="28"/>
        </w:rPr>
        <w:t xml:space="preserve">. Σε κάθε περίπτωση, είναι γνωστό ότι συναλλαγές άνω των 500 € δεν μπορούν πλέον να γίνουν με μετρητά, και αυτή </w:t>
      </w:r>
      <w:r w:rsidR="00FF28C2">
        <w:rPr>
          <w:sz w:val="28"/>
          <w:szCs w:val="28"/>
        </w:rPr>
        <w:t>λειτουργεί ως</w:t>
      </w:r>
      <w:r w:rsidR="009F3457">
        <w:rPr>
          <w:sz w:val="28"/>
          <w:szCs w:val="28"/>
        </w:rPr>
        <w:t xml:space="preserve"> μια</w:t>
      </w:r>
      <w:r w:rsidRPr="00365969">
        <w:rPr>
          <w:sz w:val="28"/>
          <w:szCs w:val="28"/>
        </w:rPr>
        <w:t xml:space="preserve"> δικλείδα ασφαλείας για την αποτροπή </w:t>
      </w:r>
      <w:r w:rsidR="00B95A23" w:rsidRPr="00365969">
        <w:rPr>
          <w:sz w:val="28"/>
          <w:szCs w:val="28"/>
        </w:rPr>
        <w:t xml:space="preserve">της </w:t>
      </w:r>
      <w:proofErr w:type="spellStart"/>
      <w:r w:rsidRPr="00365969">
        <w:rPr>
          <w:sz w:val="28"/>
          <w:szCs w:val="28"/>
        </w:rPr>
        <w:t>φοροαποφυγής</w:t>
      </w:r>
      <w:proofErr w:type="spellEnd"/>
      <w:r w:rsidRPr="00365969">
        <w:rPr>
          <w:sz w:val="28"/>
          <w:szCs w:val="28"/>
        </w:rPr>
        <w:t>.</w:t>
      </w:r>
    </w:p>
    <w:p w14:paraId="1F53F542" w14:textId="2192DD40" w:rsidR="000C1EA3" w:rsidRPr="00365969" w:rsidRDefault="00BB3D45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 xml:space="preserve">Τέλος, </w:t>
      </w:r>
      <w:r w:rsidR="000F0297" w:rsidRPr="00365969">
        <w:rPr>
          <w:sz w:val="28"/>
          <w:szCs w:val="28"/>
        </w:rPr>
        <w:t xml:space="preserve">κατά τρόπο παραπειστικό στο άρθρο γίνεται αναφορά στο </w:t>
      </w:r>
      <w:r w:rsidRPr="00365969">
        <w:rPr>
          <w:sz w:val="28"/>
          <w:szCs w:val="28"/>
        </w:rPr>
        <w:t xml:space="preserve">συνολικό αριθμό των δικηγόρων, κατ’ αντίστιξη (υποτίθεται) προς τη μειωμένη χρήση </w:t>
      </w:r>
      <w:r w:rsidRPr="00365969">
        <w:rPr>
          <w:sz w:val="28"/>
          <w:szCs w:val="28"/>
          <w:lang w:val="en-US"/>
        </w:rPr>
        <w:t>POS</w:t>
      </w:r>
      <w:r w:rsidRPr="00365969">
        <w:rPr>
          <w:sz w:val="28"/>
          <w:szCs w:val="28"/>
        </w:rPr>
        <w:t xml:space="preserve"> από τον κλάδο. Παραγνωρίζεται, με τον τρόπο αυτό,  η </w:t>
      </w:r>
      <w:r w:rsidR="000C1EA3" w:rsidRPr="00365969">
        <w:rPr>
          <w:sz w:val="28"/>
          <w:szCs w:val="28"/>
        </w:rPr>
        <w:t xml:space="preserve">επαγγελματική πραγματικότητα </w:t>
      </w:r>
      <w:r w:rsidRPr="00365969">
        <w:rPr>
          <w:sz w:val="28"/>
          <w:szCs w:val="28"/>
        </w:rPr>
        <w:t xml:space="preserve">μιας πολύ μεγάλης μερίδας δικηγόρων, και δη εκείνων εργάζονται με καθεστώς έμμισθης εντολής ή με </w:t>
      </w:r>
      <w:proofErr w:type="spellStart"/>
      <w:r w:rsidRPr="00365969">
        <w:rPr>
          <w:sz w:val="28"/>
          <w:szCs w:val="28"/>
        </w:rPr>
        <w:t>οιονεί</w:t>
      </w:r>
      <w:proofErr w:type="spellEnd"/>
      <w:r w:rsidRPr="00365969">
        <w:rPr>
          <w:sz w:val="28"/>
          <w:szCs w:val="28"/>
        </w:rPr>
        <w:t xml:space="preserve"> έμμισθη σχέση («μπλοκάκι»), εκείνων που χρησιμοποιούν την κατοικία τους ως επαγγελματική έδρα, αλλά και εκείνων που  δεν έχουν καμία παράσταση και άρα στερούνται επαγγελματικών συναλλαγών, για τους οποίους η μη χρήση </w:t>
      </w:r>
      <w:r w:rsidRPr="00365969">
        <w:rPr>
          <w:sz w:val="28"/>
          <w:szCs w:val="28"/>
          <w:lang w:val="en-US"/>
        </w:rPr>
        <w:t>POS</w:t>
      </w:r>
      <w:r w:rsidRPr="00365969">
        <w:rPr>
          <w:sz w:val="28"/>
          <w:szCs w:val="28"/>
        </w:rPr>
        <w:t xml:space="preserve"> είναι απολύτως φυσιολογική</w:t>
      </w:r>
      <w:r w:rsidR="009F3457">
        <w:rPr>
          <w:sz w:val="28"/>
          <w:szCs w:val="28"/>
        </w:rPr>
        <w:t xml:space="preserve"> (</w:t>
      </w:r>
      <w:proofErr w:type="spellStart"/>
      <w:r w:rsidR="00A46A2E">
        <w:rPr>
          <w:sz w:val="28"/>
          <w:szCs w:val="28"/>
        </w:rPr>
        <w:t>ήτις</w:t>
      </w:r>
      <w:proofErr w:type="spellEnd"/>
      <w:r w:rsidR="009F3457">
        <w:rPr>
          <w:sz w:val="28"/>
          <w:szCs w:val="28"/>
        </w:rPr>
        <w:t xml:space="preserve"> εγγίζει ποσοστό άνω του 50% του σώματος)</w:t>
      </w:r>
      <w:r w:rsidRPr="00365969">
        <w:rPr>
          <w:sz w:val="28"/>
          <w:szCs w:val="28"/>
        </w:rPr>
        <w:t xml:space="preserve">.   </w:t>
      </w:r>
      <w:r w:rsidR="000C1EA3" w:rsidRPr="00365969">
        <w:rPr>
          <w:sz w:val="28"/>
          <w:szCs w:val="28"/>
        </w:rPr>
        <w:t xml:space="preserve"> </w:t>
      </w:r>
    </w:p>
    <w:p w14:paraId="10499EEB" w14:textId="50E46B58" w:rsidR="00B95A23" w:rsidRPr="00365969" w:rsidRDefault="00B95A23" w:rsidP="00916D50">
      <w:pPr>
        <w:ind w:firstLine="720"/>
        <w:rPr>
          <w:sz w:val="28"/>
          <w:szCs w:val="28"/>
        </w:rPr>
      </w:pPr>
      <w:r w:rsidRPr="00365969">
        <w:rPr>
          <w:sz w:val="28"/>
          <w:szCs w:val="28"/>
        </w:rPr>
        <w:t xml:space="preserve">Κατόπιν αυτών, και θεωρώντας δεδομένη την προσήλωση της </w:t>
      </w:r>
      <w:r w:rsidR="00365969" w:rsidRPr="00365969">
        <w:rPr>
          <w:sz w:val="28"/>
          <w:szCs w:val="28"/>
        </w:rPr>
        <w:t>«</w:t>
      </w:r>
      <w:r w:rsidRPr="00365969">
        <w:rPr>
          <w:sz w:val="28"/>
          <w:szCs w:val="28"/>
        </w:rPr>
        <w:t>Καθημερινής</w:t>
      </w:r>
      <w:r w:rsidR="00365969" w:rsidRPr="00365969">
        <w:rPr>
          <w:sz w:val="28"/>
          <w:szCs w:val="28"/>
        </w:rPr>
        <w:t>»</w:t>
      </w:r>
      <w:r w:rsidRPr="00365969">
        <w:rPr>
          <w:sz w:val="28"/>
          <w:szCs w:val="28"/>
        </w:rPr>
        <w:t xml:space="preserve"> στην αντικειμενική πληροφόρηση, τη διασταύρωση των πληροφοριών και την αποκατάσταση της αλήθειας, σας καλούμε στο πλαίσιο των χρηστών δημοσιογραφικών ηθών, να αποκαταστήσετε την </w:t>
      </w:r>
      <w:r w:rsidRPr="00365969">
        <w:rPr>
          <w:sz w:val="28"/>
          <w:szCs w:val="28"/>
        </w:rPr>
        <w:lastRenderedPageBreak/>
        <w:t>πραγματικότητα, για το εν θέματι ζήτημα, υπό το φως όσων σας αναφέρουμε στην παρούσα</w:t>
      </w:r>
      <w:r w:rsidR="009F3457">
        <w:rPr>
          <w:sz w:val="28"/>
          <w:szCs w:val="28"/>
        </w:rPr>
        <w:t xml:space="preserve"> αναρτώντας και τη δική μας θέση επί του ζητήματος</w:t>
      </w:r>
      <w:r w:rsidRPr="00365969">
        <w:rPr>
          <w:sz w:val="28"/>
          <w:szCs w:val="28"/>
        </w:rPr>
        <w:t xml:space="preserve">. </w:t>
      </w:r>
    </w:p>
    <w:p w14:paraId="1CD01180" w14:textId="77777777" w:rsidR="00B95A23" w:rsidRPr="00365969" w:rsidRDefault="00B95A23" w:rsidP="000C1EA3">
      <w:pPr>
        <w:rPr>
          <w:sz w:val="28"/>
          <w:szCs w:val="28"/>
        </w:rPr>
      </w:pPr>
    </w:p>
    <w:p w14:paraId="6F63A091" w14:textId="4881603E" w:rsidR="00B95A23" w:rsidRPr="00916D50" w:rsidRDefault="00916D50" w:rsidP="00916D50">
      <w:pPr>
        <w:jc w:val="center"/>
        <w:rPr>
          <w:b/>
          <w:bCs/>
          <w:sz w:val="28"/>
          <w:szCs w:val="28"/>
        </w:rPr>
      </w:pPr>
      <w:r w:rsidRPr="00916D50">
        <w:rPr>
          <w:b/>
          <w:bCs/>
          <w:sz w:val="28"/>
          <w:szCs w:val="28"/>
        </w:rPr>
        <w:t xml:space="preserve">                                                                   </w:t>
      </w:r>
      <w:r w:rsidR="00B95A23" w:rsidRPr="00916D50">
        <w:rPr>
          <w:b/>
          <w:bCs/>
          <w:sz w:val="28"/>
          <w:szCs w:val="28"/>
        </w:rPr>
        <w:t xml:space="preserve">Μετά τιμής,  </w:t>
      </w:r>
    </w:p>
    <w:p w14:paraId="3F13E3AD" w14:textId="1DF608C0" w:rsidR="00916D50" w:rsidRPr="00916D50" w:rsidRDefault="00916D50" w:rsidP="00916D50">
      <w:pPr>
        <w:jc w:val="center"/>
        <w:rPr>
          <w:b/>
          <w:bCs/>
          <w:sz w:val="28"/>
          <w:szCs w:val="28"/>
        </w:rPr>
      </w:pPr>
      <w:r w:rsidRPr="00916D50">
        <w:rPr>
          <w:b/>
          <w:bCs/>
          <w:sz w:val="28"/>
          <w:szCs w:val="28"/>
        </w:rPr>
        <w:t xml:space="preserve">                                                                  Ο Πρόεδρος </w:t>
      </w:r>
    </w:p>
    <w:p w14:paraId="1EF153A0" w14:textId="044D002A" w:rsidR="00916D50" w:rsidRPr="00916D50" w:rsidRDefault="00916D50" w:rsidP="00916D50">
      <w:pPr>
        <w:jc w:val="center"/>
        <w:rPr>
          <w:b/>
          <w:bCs/>
          <w:sz w:val="28"/>
          <w:szCs w:val="28"/>
        </w:rPr>
      </w:pPr>
      <w:r w:rsidRPr="00916D50">
        <w:rPr>
          <w:b/>
          <w:bCs/>
          <w:sz w:val="28"/>
          <w:szCs w:val="28"/>
        </w:rPr>
        <w:t xml:space="preserve">                                                                   της Ολομέλειας των Προέδρων</w:t>
      </w:r>
    </w:p>
    <w:p w14:paraId="133FD38B" w14:textId="190BF465" w:rsidR="00916D50" w:rsidRPr="00916D50" w:rsidRDefault="00916D50" w:rsidP="00B95A23">
      <w:pPr>
        <w:jc w:val="right"/>
        <w:rPr>
          <w:b/>
          <w:bCs/>
          <w:sz w:val="28"/>
          <w:szCs w:val="28"/>
        </w:rPr>
      </w:pPr>
      <w:r w:rsidRPr="00916D50">
        <w:rPr>
          <w:b/>
          <w:bCs/>
          <w:sz w:val="28"/>
          <w:szCs w:val="28"/>
        </w:rPr>
        <w:t xml:space="preserve">    των Δικηγορικών Συλλόγων Ελλάδος</w:t>
      </w:r>
    </w:p>
    <w:p w14:paraId="237731DB" w14:textId="2EC0637E" w:rsidR="00916D50" w:rsidRPr="00916D50" w:rsidRDefault="00916D50" w:rsidP="00B95A23">
      <w:pPr>
        <w:jc w:val="right"/>
        <w:rPr>
          <w:b/>
          <w:bCs/>
          <w:sz w:val="28"/>
          <w:szCs w:val="28"/>
        </w:rPr>
      </w:pPr>
    </w:p>
    <w:p w14:paraId="25B5B6CF" w14:textId="2694A326" w:rsidR="00916D50" w:rsidRPr="00916D50" w:rsidRDefault="00916D50" w:rsidP="00916D50">
      <w:pPr>
        <w:jc w:val="center"/>
        <w:rPr>
          <w:b/>
          <w:bCs/>
          <w:sz w:val="28"/>
          <w:szCs w:val="28"/>
        </w:rPr>
      </w:pPr>
      <w:r w:rsidRPr="00916D50">
        <w:rPr>
          <w:b/>
          <w:bCs/>
          <w:sz w:val="28"/>
          <w:szCs w:val="28"/>
        </w:rPr>
        <w:t xml:space="preserve">                                                                     Δημήτρης Κ. Βερβεσός</w:t>
      </w:r>
    </w:p>
    <w:p w14:paraId="1CB873A6" w14:textId="6D9151B9" w:rsidR="00822678" w:rsidRPr="00916D50" w:rsidRDefault="00822678" w:rsidP="00822678">
      <w:pPr>
        <w:rPr>
          <w:b/>
          <w:bCs/>
          <w:sz w:val="28"/>
          <w:szCs w:val="28"/>
        </w:rPr>
      </w:pPr>
    </w:p>
    <w:sectPr w:rsidR="00822678" w:rsidRPr="00916D50" w:rsidSect="000058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78"/>
    <w:rsid w:val="0000585C"/>
    <w:rsid w:val="000C1EA3"/>
    <w:rsid w:val="000F0297"/>
    <w:rsid w:val="00145709"/>
    <w:rsid w:val="001773E2"/>
    <w:rsid w:val="00321380"/>
    <w:rsid w:val="00365969"/>
    <w:rsid w:val="005A2706"/>
    <w:rsid w:val="00660873"/>
    <w:rsid w:val="00751410"/>
    <w:rsid w:val="00822678"/>
    <w:rsid w:val="00824531"/>
    <w:rsid w:val="00916D50"/>
    <w:rsid w:val="009D28F3"/>
    <w:rsid w:val="009F3457"/>
    <w:rsid w:val="00A46A2E"/>
    <w:rsid w:val="00B95A23"/>
    <w:rsid w:val="00B97BF1"/>
    <w:rsid w:val="00BB3D45"/>
    <w:rsid w:val="00C13F2D"/>
    <w:rsid w:val="00C653F0"/>
    <w:rsid w:val="00EA62AC"/>
    <w:rsid w:val="00EF54C3"/>
    <w:rsid w:val="00FA23C4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B1E1"/>
  <w15:chartTrackingRefBased/>
  <w15:docId w15:val="{DF9B931D-A6B4-6E40-949E-EE34314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09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3D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3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cp:lastPrinted>2022-11-14T16:52:00Z</cp:lastPrinted>
  <dcterms:created xsi:type="dcterms:W3CDTF">2022-11-14T20:08:00Z</dcterms:created>
  <dcterms:modified xsi:type="dcterms:W3CDTF">2022-11-14T20:08:00Z</dcterms:modified>
</cp:coreProperties>
</file>