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F2B" w14:textId="0215ADAF" w:rsidR="00CA4891" w:rsidRPr="00CA4891" w:rsidRDefault="00CA4891" w:rsidP="006D75A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l-GR"/>
        </w:rPr>
      </w:pPr>
      <w:r w:rsidRPr="00CA4891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ΦΟΡΟΛΟΓΗΣΗ ΕΛΕΥΘΕΡΩΝ ΕΠΑΓΓΕΛΜΑΤΙΩΝ</w:t>
      </w:r>
    </w:p>
    <w:p w14:paraId="5EAF0223" w14:textId="77777777" w:rsidR="00CA4891" w:rsidRPr="00CA4891" w:rsidRDefault="00CA4891" w:rsidP="006D75AB">
      <w:pPr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14:paraId="7AF1D76C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891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ΚΑΝΟΝΑΣ</w:t>
      </w:r>
    </w:p>
    <w:p w14:paraId="2AE23ADA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A4891">
        <w:rPr>
          <w:rFonts w:ascii="Times New Roman" w:hAnsi="Times New Roman" w:cs="Times New Roman"/>
          <w:sz w:val="28"/>
          <w:szCs w:val="28"/>
        </w:rPr>
        <w:t>Η ελάχιστη αμοιβή προσδιορίζεται ως εξής:</w:t>
      </w:r>
    </w:p>
    <w:p w14:paraId="43F89756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2D2856D" w14:textId="14B4CE38" w:rsidR="00CA4891" w:rsidRPr="00CA4891" w:rsidRDefault="00CA4891" w:rsidP="006D75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4891">
        <w:rPr>
          <w:rFonts w:ascii="Times New Roman" w:hAnsi="Times New Roman" w:cs="Times New Roman"/>
          <w:sz w:val="28"/>
          <w:szCs w:val="28"/>
        </w:rPr>
        <w:t>1. Η ελάχιστη αμοιβή δεν μπορεί να υπολείπεται του μεγαλύτερου μεταξύ:</w:t>
      </w:r>
    </w:p>
    <w:p w14:paraId="51556F81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A4891">
        <w:rPr>
          <w:rFonts w:ascii="Times New Roman" w:hAnsi="Times New Roman" w:cs="Times New Roman"/>
          <w:sz w:val="28"/>
          <w:szCs w:val="28"/>
        </w:rPr>
        <w:t>α) του ελάχιστου (βασικού) μισθού προσαυξημένου κατά 10% για κάθε 3 χρόνια εργασίας ως αυτοαπασχολούμενος, μετά τα 3 πρώτα έτη και</w:t>
      </w:r>
    </w:p>
    <w:p w14:paraId="55A37796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A4891">
        <w:rPr>
          <w:rFonts w:ascii="Times New Roman" w:hAnsi="Times New Roman" w:cs="Times New Roman"/>
          <w:sz w:val="28"/>
          <w:szCs w:val="28"/>
        </w:rPr>
        <w:t>β) του ανώτερου ετήσιου μισθού (έως 30.000 ευρώ) που ο ελεύθερος επαγγελματίας καταβάλλει στο προσωπικό του</w:t>
      </w:r>
    </w:p>
    <w:p w14:paraId="7B2F9985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6C216FF6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A4891">
        <w:rPr>
          <w:rFonts w:ascii="Times New Roman" w:hAnsi="Times New Roman" w:cs="Times New Roman"/>
          <w:sz w:val="28"/>
          <w:szCs w:val="28"/>
        </w:rPr>
        <w:t>2.Η ελάχιστη αμοιβή, όπως αυτή προσδιορίζεται πιο πάνω, προσαυξάνεται με 2 τρόπους, σωρευτικά:</w:t>
      </w:r>
    </w:p>
    <w:p w14:paraId="59D118E4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45B4CBA7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A4891">
        <w:rPr>
          <w:rFonts w:ascii="Times New Roman" w:hAnsi="Times New Roman" w:cs="Times New Roman"/>
          <w:sz w:val="28"/>
          <w:szCs w:val="28"/>
        </w:rPr>
        <w:t>Α. με ένα ποσό ίσο με το 10% του ετήσιου κόστους μισθοδοσίας (μισθός, εργοδοτικές εισφορές, παροχές σε είδος) του προσωπικού που ο αυτοαπασχολούμενος απασχολεί στην επιχείρησή του, με ανώτατο όριο τις 15.000€.</w:t>
      </w:r>
    </w:p>
    <w:p w14:paraId="43F5A3EE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419EA845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A4891">
        <w:rPr>
          <w:rFonts w:ascii="Times New Roman" w:hAnsi="Times New Roman" w:cs="Times New Roman"/>
          <w:sz w:val="28"/>
          <w:szCs w:val="28"/>
        </w:rPr>
        <w:t>Β. με ένα συντελεστή όταν ο ετήσιος τζίρος του αυτοαπασχολούμενου είναι σημαντικά μεγαλύτερος από το μέσο όρου του ετήσιου τζίρου του ΚΑΔ:</w:t>
      </w:r>
    </w:p>
    <w:p w14:paraId="7EAA2B7D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A4891">
        <w:rPr>
          <w:rFonts w:ascii="Times New Roman" w:hAnsi="Times New Roman" w:cs="Times New Roman"/>
          <w:sz w:val="28"/>
          <w:szCs w:val="28"/>
        </w:rPr>
        <w:t>• 35% για όσους ο ετήσιος τζίρος είναι μεγαλύτερος του 100% του μέσου όρου του ετήσιου τζίρου του ΚΑΔ των μεγαλύτερων εσόδων</w:t>
      </w:r>
    </w:p>
    <w:p w14:paraId="6153651A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A4891">
        <w:rPr>
          <w:rFonts w:ascii="Times New Roman" w:hAnsi="Times New Roman" w:cs="Times New Roman"/>
          <w:sz w:val="28"/>
          <w:szCs w:val="28"/>
        </w:rPr>
        <w:t>• 70% για όσους ο ετήσιος τζίρος είναι μεγαλύτερος του 150% του μέσου όρου του ετήσιου τζίρου του ΚΑΔ των μεγαλύτερων εσόδων</w:t>
      </w:r>
    </w:p>
    <w:p w14:paraId="575A78AD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A4891">
        <w:rPr>
          <w:rFonts w:ascii="Times New Roman" w:hAnsi="Times New Roman" w:cs="Times New Roman"/>
          <w:sz w:val="28"/>
          <w:szCs w:val="28"/>
        </w:rPr>
        <w:t>• 100% για όσους ο ετήσιος τζίρος είναι μεγαλύτερος του 200% του μέσου όρου του ετήσιου τζίρου του ΚΑΔ των μεγαλύτερων εσόδων, με ανώτατο όριο τις 50.000 ευρώ.</w:t>
      </w:r>
    </w:p>
    <w:p w14:paraId="44D463B5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01EEF2" w14:textId="77777777" w:rsidR="00CA4891" w:rsidRPr="00CA4891" w:rsidRDefault="00CA4891" w:rsidP="006D75A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891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Εξετάζουμε περιπτώσεις προσαύξησης αυτοαπασχολουμένου χωρίς προσωπικό και με προσωπικό</w:t>
      </w:r>
      <w:r w:rsidRPr="00CA48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 </w:t>
      </w:r>
    </w:p>
    <w:p w14:paraId="1C388BBD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05592A0" w14:textId="77777777" w:rsidR="00CA4891" w:rsidRPr="00CA4891" w:rsidRDefault="00CA4891" w:rsidP="006D75AB">
      <w:pPr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891">
        <w:rPr>
          <w:rFonts w:ascii="Times New Roman" w:hAnsi="Times New Roman" w:cs="Times New Roman"/>
          <w:b/>
          <w:bCs/>
          <w:sz w:val="28"/>
          <w:szCs w:val="28"/>
          <w:u w:val="single"/>
        </w:rPr>
        <w:t>Αυτοαπασχολούμενος χωρίς προσωπικό</w:t>
      </w:r>
    </w:p>
    <w:p w14:paraId="2DE6CA1C" w14:textId="77777777" w:rsidR="00CA4891" w:rsidRPr="00CA4891" w:rsidRDefault="00CA4891" w:rsidP="006D75A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891">
        <w:rPr>
          <w:rFonts w:ascii="Times New Roman" w:eastAsia="Times New Roman" w:hAnsi="Times New Roman" w:cs="Times New Roman"/>
          <w:sz w:val="28"/>
          <w:szCs w:val="28"/>
        </w:rPr>
        <w:t xml:space="preserve">Ελεύθερος επαγγελματίας άνω των 6 ετών χωρίς προσωπικό ελάχιστο εισόδημα </w:t>
      </w:r>
      <w:r w:rsidRPr="00CA4891">
        <w:rPr>
          <w:rFonts w:ascii="Times New Roman" w:eastAsia="Times New Roman" w:hAnsi="Times New Roman" w:cs="Times New Roman"/>
          <w:b/>
          <w:bCs/>
          <w:sz w:val="28"/>
          <w:szCs w:val="28"/>
        </w:rPr>
        <w:t>10.920,00</w:t>
      </w:r>
      <w:r w:rsidRPr="00CA4891">
        <w:rPr>
          <w:rFonts w:ascii="Times New Roman" w:eastAsia="Times New Roman" w:hAnsi="Times New Roman" w:cs="Times New Roman"/>
          <w:sz w:val="28"/>
          <w:szCs w:val="28"/>
        </w:rPr>
        <w:t xml:space="preserve">= (780*14) </w:t>
      </w:r>
    </w:p>
    <w:p w14:paraId="09E460AD" w14:textId="77777777" w:rsidR="00CA4891" w:rsidRPr="00CA4891" w:rsidRDefault="00CA4891" w:rsidP="006D75A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891">
        <w:rPr>
          <w:rFonts w:ascii="Times New Roman" w:eastAsia="Times New Roman" w:hAnsi="Times New Roman" w:cs="Times New Roman"/>
          <w:sz w:val="28"/>
          <w:szCs w:val="28"/>
        </w:rPr>
        <w:t>Ελεύθερος επαγγελματίας με 9 χρόνια 3 τριετίες χωρίς προσωπικό, προσαύξηση 10% η τριετία άρα ελάχιστο δηλωθέν 10.920,00*(+30%)=</w:t>
      </w:r>
      <w:r w:rsidRPr="00CA4891">
        <w:rPr>
          <w:rFonts w:ascii="Times New Roman" w:eastAsia="Times New Roman" w:hAnsi="Times New Roman" w:cs="Times New Roman"/>
          <w:b/>
          <w:bCs/>
          <w:sz w:val="28"/>
          <w:szCs w:val="28"/>
        </w:rPr>
        <w:t>14.196,00</w:t>
      </w:r>
    </w:p>
    <w:p w14:paraId="195D91C9" w14:textId="4154B074" w:rsidR="00CA4891" w:rsidRPr="00CA4891" w:rsidRDefault="00CA4891" w:rsidP="006D75A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8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Ελεύθερος επαγγελματίας άνω 9 ετών με τζίρο και προσαύξηση τζίρου 35% το εισόδημα διαμορφώνεται από τα 14.196,00*35%= </w:t>
      </w:r>
      <w:r w:rsidRPr="00CA4891">
        <w:rPr>
          <w:rFonts w:ascii="Times New Roman" w:eastAsia="Times New Roman" w:hAnsi="Times New Roman" w:cs="Times New Roman"/>
          <w:b/>
          <w:bCs/>
          <w:sz w:val="28"/>
          <w:szCs w:val="28"/>
        </w:rPr>
        <w:t>19.164,60</w:t>
      </w:r>
    </w:p>
    <w:p w14:paraId="35AE83B1" w14:textId="201784F7" w:rsidR="00CA4891" w:rsidRPr="00CA4891" w:rsidRDefault="00CA4891" w:rsidP="006D75AB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8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Αυτοαπασχολούμενος με προσωπικό </w:t>
      </w:r>
    </w:p>
    <w:p w14:paraId="02FEF592" w14:textId="690218DF" w:rsidR="00CA4891" w:rsidRPr="00CA4891" w:rsidRDefault="00CA4891" w:rsidP="006D75A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A4891">
        <w:rPr>
          <w:rFonts w:ascii="Times New Roman" w:eastAsia="Times New Roman" w:hAnsi="Times New Roman" w:cs="Times New Roman"/>
          <w:sz w:val="28"/>
          <w:szCs w:val="28"/>
        </w:rPr>
        <w:t>Ελεύθερος επαγγελματίας που απασχολεί εργαζόμενο με κόστος 22.000,00 θα πρέπει να δηλώσει ελάχιστο εισόδημα 22.000,00*(+10%)=</w:t>
      </w:r>
      <w:r w:rsidRPr="00CA4891">
        <w:rPr>
          <w:rFonts w:ascii="Times New Roman" w:eastAsia="Times New Roman" w:hAnsi="Times New Roman" w:cs="Times New Roman"/>
          <w:b/>
          <w:bCs/>
          <w:sz w:val="28"/>
          <w:szCs w:val="28"/>
        </w:rPr>
        <w:t>24.200,00</w:t>
      </w:r>
    </w:p>
    <w:p w14:paraId="0A1F9478" w14:textId="77777777" w:rsidR="00CA4891" w:rsidRPr="00CA4891" w:rsidRDefault="00CA4891" w:rsidP="006D75A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857B27" w14:textId="06B6C248" w:rsidR="007B0808" w:rsidRPr="00CA4891" w:rsidRDefault="007B0808" w:rsidP="006D7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0808" w:rsidRPr="00CA4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313B"/>
    <w:multiLevelType w:val="hybridMultilevel"/>
    <w:tmpl w:val="E2824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19EB"/>
    <w:multiLevelType w:val="hybridMultilevel"/>
    <w:tmpl w:val="F604A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146116">
    <w:abstractNumId w:val="1"/>
  </w:num>
  <w:num w:numId="2" w16cid:durableId="17178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FF"/>
    <w:rsid w:val="001B570F"/>
    <w:rsid w:val="006D75AB"/>
    <w:rsid w:val="007B0808"/>
    <w:rsid w:val="00CA4891"/>
    <w:rsid w:val="00D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D32C"/>
  <w15:chartTrackingRefBased/>
  <w15:docId w15:val="{EDB2FB1C-C43A-4EBC-8F3C-F94FA2EE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89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1611</Characters>
  <Application>Microsoft Office Word</Application>
  <DocSecurity>0</DocSecurity>
  <Lines>13</Lines>
  <Paragraphs>3</Paragraphs>
  <ScaleCrop>false</ScaleCrop>
  <Company>HP Inc.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Μερτζάνη Ελένη</dc:creator>
  <cp:keywords/>
  <dc:description/>
  <cp:lastModifiedBy>Μερτζάνη Ελένη</cp:lastModifiedBy>
  <cp:revision>2</cp:revision>
  <dcterms:created xsi:type="dcterms:W3CDTF">2023-11-02T17:44:00Z</dcterms:created>
  <dcterms:modified xsi:type="dcterms:W3CDTF">2023-11-02T17:44:00Z</dcterms:modified>
</cp:coreProperties>
</file>